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CFC8" w14:textId="71D75AA1" w:rsidR="005E09DC" w:rsidRDefault="005E09DC" w:rsidP="00F02AB4">
      <w:pPr>
        <w:pStyle w:val="Heading1"/>
        <w:tabs>
          <w:tab w:val="clear" w:pos="7200"/>
          <w:tab w:val="left" w:pos="7110"/>
          <w:tab w:val="left" w:pos="7380"/>
          <w:tab w:val="left" w:pos="7560"/>
          <w:tab w:val="left" w:pos="7740"/>
          <w:tab w:val="left" w:pos="8280"/>
        </w:tabs>
        <w:ind w:right="0"/>
        <w:jc w:val="right"/>
      </w:pPr>
    </w:p>
    <w:p w14:paraId="6522F1D9" w14:textId="77777777" w:rsidR="009C0C8B" w:rsidRPr="009C0C8B" w:rsidRDefault="009C0C8B" w:rsidP="009C0C8B"/>
    <w:p w14:paraId="3A7DE294" w14:textId="77777777" w:rsidR="005E09DC" w:rsidRPr="003D3AF0" w:rsidRDefault="005E09DC">
      <w:pPr>
        <w:pStyle w:val="Heading1"/>
        <w:tabs>
          <w:tab w:val="clear" w:pos="7200"/>
          <w:tab w:val="left" w:pos="7110"/>
          <w:tab w:val="left" w:pos="7380"/>
          <w:tab w:val="left" w:pos="7560"/>
          <w:tab w:val="left" w:pos="7740"/>
          <w:tab w:val="left" w:pos="8280"/>
        </w:tabs>
        <w:ind w:right="0"/>
        <w:jc w:val="center"/>
        <w:rPr>
          <w:b/>
          <w:szCs w:val="24"/>
        </w:rPr>
      </w:pPr>
      <w:r w:rsidRPr="003D3AF0">
        <w:rPr>
          <w:b/>
          <w:szCs w:val="24"/>
        </w:rPr>
        <w:t>STATE OF LOUISIANA</w:t>
      </w:r>
    </w:p>
    <w:p w14:paraId="0A6A2714" w14:textId="77777777" w:rsidR="005E09DC" w:rsidRPr="003D3AF0" w:rsidRDefault="005E09DC">
      <w:pPr>
        <w:pStyle w:val="Heading2"/>
        <w:tabs>
          <w:tab w:val="clear" w:pos="7200"/>
          <w:tab w:val="left" w:pos="7110"/>
          <w:tab w:val="left" w:pos="7380"/>
          <w:tab w:val="left" w:pos="7560"/>
          <w:tab w:val="left" w:pos="7740"/>
          <w:tab w:val="left" w:pos="8280"/>
        </w:tabs>
        <w:ind w:right="0"/>
        <w:rPr>
          <w:b/>
          <w:szCs w:val="24"/>
        </w:rPr>
      </w:pPr>
      <w:r w:rsidRPr="003D3AF0">
        <w:rPr>
          <w:b/>
          <w:szCs w:val="24"/>
        </w:rPr>
        <w:t>DEPARTMENT OF TRANSPORTATION AND DEVELOPMENT</w:t>
      </w:r>
    </w:p>
    <w:p w14:paraId="1C42C3EE" w14:textId="77777777" w:rsidR="00362524" w:rsidRPr="003D3AF0" w:rsidRDefault="00362524" w:rsidP="00362524">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s>
        <w:spacing w:before="120" w:after="120"/>
        <w:rPr>
          <w:szCs w:val="24"/>
        </w:rPr>
      </w:pPr>
      <w:r>
        <w:rPr>
          <w:szCs w:val="24"/>
        </w:rPr>
        <w:t xml:space="preserve">ENTITY </w:t>
      </w:r>
      <w:r w:rsidRPr="003D3AF0">
        <w:rPr>
          <w:szCs w:val="24"/>
        </w:rPr>
        <w:t xml:space="preserve">CONTRACT FOR </w:t>
      </w:r>
      <w:r>
        <w:rPr>
          <w:szCs w:val="24"/>
        </w:rPr>
        <w:t xml:space="preserve">CONSULTING </w:t>
      </w:r>
      <w:r w:rsidRPr="00793057">
        <w:rPr>
          <w:szCs w:val="24"/>
        </w:rPr>
        <w:t>SERVICES</w:t>
      </w:r>
    </w:p>
    <w:p w14:paraId="5C04DA6E" w14:textId="2897038B" w:rsidR="00B8365A" w:rsidRPr="006C0718" w:rsidRDefault="00B8365A" w:rsidP="00B8365A">
      <w:pPr>
        <w:jc w:val="center"/>
        <w:rPr>
          <w:b/>
          <w:color w:val="FF0000"/>
          <w:sz w:val="24"/>
          <w:szCs w:val="24"/>
        </w:rPr>
      </w:pPr>
      <w:r w:rsidRPr="003D3AF0">
        <w:rPr>
          <w:b/>
          <w:sz w:val="24"/>
          <w:szCs w:val="24"/>
        </w:rPr>
        <w:t>CONTRACT NO.</w:t>
      </w:r>
      <w:r w:rsidR="00422E3B" w:rsidRPr="003D3AF0">
        <w:rPr>
          <w:b/>
          <w:sz w:val="24"/>
          <w:szCs w:val="24"/>
        </w:rPr>
        <w:t xml:space="preserve">  44</w:t>
      </w:r>
      <w:r w:rsidR="00422E3B" w:rsidRPr="006C0718">
        <w:rPr>
          <w:b/>
          <w:color w:val="FF0000"/>
          <w:sz w:val="24"/>
          <w:szCs w:val="24"/>
        </w:rPr>
        <w:t>XXXXXXXX</w:t>
      </w:r>
    </w:p>
    <w:p w14:paraId="413C852D" w14:textId="175BB221" w:rsidR="005E09DC" w:rsidRPr="006C0718" w:rsidRDefault="009363E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r w:rsidRPr="003D3AF0">
        <w:rPr>
          <w:b/>
          <w:snapToGrid w:val="0"/>
          <w:sz w:val="24"/>
          <w:szCs w:val="24"/>
        </w:rPr>
        <w:t>STATE PROJECT</w:t>
      </w:r>
      <w:r w:rsidR="005E09DC" w:rsidRPr="003D3AF0">
        <w:rPr>
          <w:b/>
          <w:snapToGrid w:val="0"/>
          <w:sz w:val="24"/>
          <w:szCs w:val="24"/>
        </w:rPr>
        <w:t xml:space="preserve"> NO. </w:t>
      </w:r>
      <w:r w:rsidR="00F36F92" w:rsidRPr="003D3AF0">
        <w:rPr>
          <w:b/>
          <w:snapToGrid w:val="0"/>
          <w:sz w:val="24"/>
          <w:szCs w:val="24"/>
        </w:rPr>
        <w:t>H.</w:t>
      </w:r>
      <w:r w:rsidR="00422E3B" w:rsidRPr="006C0718">
        <w:rPr>
          <w:b/>
          <w:snapToGrid w:val="0"/>
          <w:color w:val="FF0000"/>
          <w:sz w:val="24"/>
          <w:szCs w:val="24"/>
        </w:rPr>
        <w:t>XXXXXX</w:t>
      </w:r>
    </w:p>
    <w:p w14:paraId="49CDF9AC" w14:textId="09FABE93" w:rsidR="005E09DC" w:rsidRPr="006C0718"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r w:rsidRPr="003D3AF0">
        <w:rPr>
          <w:b/>
          <w:snapToGrid w:val="0"/>
          <w:sz w:val="24"/>
          <w:szCs w:val="24"/>
        </w:rPr>
        <w:t xml:space="preserve">FEDERAL AID </w:t>
      </w:r>
      <w:r w:rsidR="009363EF" w:rsidRPr="003D3AF0">
        <w:rPr>
          <w:b/>
          <w:snapToGrid w:val="0"/>
          <w:sz w:val="24"/>
          <w:szCs w:val="24"/>
        </w:rPr>
        <w:t>PROJECT</w:t>
      </w:r>
      <w:r w:rsidR="00362524">
        <w:rPr>
          <w:b/>
          <w:snapToGrid w:val="0"/>
          <w:sz w:val="24"/>
          <w:szCs w:val="24"/>
        </w:rPr>
        <w:t xml:space="preserve"> NO. </w:t>
      </w:r>
      <w:r w:rsidR="00422E3B" w:rsidRPr="003D3AF0">
        <w:rPr>
          <w:b/>
          <w:snapToGrid w:val="0"/>
          <w:sz w:val="24"/>
          <w:szCs w:val="24"/>
        </w:rPr>
        <w:t>H</w:t>
      </w:r>
      <w:r w:rsidR="00422E3B" w:rsidRPr="006C0718">
        <w:rPr>
          <w:b/>
          <w:snapToGrid w:val="0"/>
          <w:color w:val="FF0000"/>
          <w:sz w:val="24"/>
          <w:szCs w:val="24"/>
        </w:rPr>
        <w:t>XXXXXX</w:t>
      </w:r>
    </w:p>
    <w:p w14:paraId="7DF00BA7" w14:textId="25C109B3" w:rsidR="005E09DC" w:rsidRPr="006C0718" w:rsidRDefault="00422E3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6C0718">
        <w:rPr>
          <w:b/>
          <w:snapToGrid w:val="0"/>
          <w:sz w:val="24"/>
          <w:szCs w:val="24"/>
        </w:rPr>
        <w:t xml:space="preserve">PROJECT NAME </w:t>
      </w:r>
      <w:r w:rsidRPr="006C0718">
        <w:rPr>
          <w:b/>
          <w:snapToGrid w:val="0"/>
          <w:color w:val="FF0000"/>
          <w:sz w:val="24"/>
          <w:szCs w:val="24"/>
        </w:rPr>
        <w:t>XXXXXXXX</w:t>
      </w:r>
    </w:p>
    <w:p w14:paraId="7CFC1381" w14:textId="77777777" w:rsidR="005E09DC" w:rsidRPr="006C0718"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6C0718">
        <w:rPr>
          <w:b/>
          <w:snapToGrid w:val="0"/>
          <w:color w:val="FF0000"/>
          <w:sz w:val="24"/>
          <w:szCs w:val="24"/>
        </w:rPr>
        <w:t>***</w:t>
      </w:r>
      <w:r w:rsidRPr="006C0718">
        <w:rPr>
          <w:b/>
          <w:snapToGrid w:val="0"/>
          <w:sz w:val="24"/>
          <w:szCs w:val="24"/>
        </w:rPr>
        <w:t xml:space="preserve"> MORE NAME</w:t>
      </w:r>
    </w:p>
    <w:p w14:paraId="6D853638" w14:textId="77777777" w:rsidR="005E09DC" w:rsidRPr="006C0718" w:rsidRDefault="005E09DC">
      <w:pPr>
        <w:pStyle w:val="Heading3"/>
        <w:tabs>
          <w:tab w:val="clear" w:pos="7200"/>
          <w:tab w:val="left" w:pos="7110"/>
          <w:tab w:val="left" w:pos="7380"/>
          <w:tab w:val="left" w:pos="7560"/>
          <w:tab w:val="left" w:pos="7740"/>
          <w:tab w:val="left" w:pos="8280"/>
        </w:tabs>
        <w:rPr>
          <w:szCs w:val="24"/>
        </w:rPr>
      </w:pPr>
      <w:r w:rsidRPr="006C0718">
        <w:rPr>
          <w:color w:val="FF0000"/>
          <w:szCs w:val="24"/>
        </w:rPr>
        <w:t>***</w:t>
      </w:r>
      <w:r w:rsidRPr="006C0718">
        <w:rPr>
          <w:szCs w:val="24"/>
        </w:rPr>
        <w:t xml:space="preserve">ROUTE </w:t>
      </w:r>
    </w:p>
    <w:p w14:paraId="2A7DF403"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6C0718">
        <w:rPr>
          <w:b/>
          <w:snapToGrid w:val="0"/>
          <w:color w:val="FF0000"/>
          <w:sz w:val="24"/>
          <w:szCs w:val="24"/>
        </w:rPr>
        <w:t>***</w:t>
      </w:r>
      <w:r w:rsidRPr="003D3AF0">
        <w:rPr>
          <w:b/>
          <w:snapToGrid w:val="0"/>
          <w:sz w:val="24"/>
          <w:szCs w:val="24"/>
        </w:rPr>
        <w:t xml:space="preserve"> PARISH</w:t>
      </w:r>
    </w:p>
    <w:p w14:paraId="4BC089E1"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4764AE4"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923D19D" w14:textId="78122109" w:rsidR="005E09DC" w:rsidRPr="003D3AF0" w:rsidRDefault="00BE24F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4A58C1">
        <w:rPr>
          <w:b/>
          <w:snapToGrid w:val="0"/>
          <w:sz w:val="24"/>
          <w:szCs w:val="24"/>
        </w:rPr>
        <w:t>THIS CONTRACT</w:t>
      </w:r>
      <w:r w:rsidR="0040625A">
        <w:rPr>
          <w:snapToGrid w:val="0"/>
          <w:sz w:val="24"/>
        </w:rPr>
        <w:t xml:space="preserve"> </w:t>
      </w:r>
      <w:r w:rsidR="00592FE9" w:rsidRPr="003D3AF0">
        <w:rPr>
          <w:snapToGrid w:val="0"/>
          <w:sz w:val="24"/>
          <w:szCs w:val="24"/>
        </w:rPr>
        <w:t>is</w:t>
      </w:r>
      <w:r w:rsidR="005E09DC" w:rsidRPr="003D3AF0">
        <w:rPr>
          <w:snapToGrid w:val="0"/>
          <w:sz w:val="24"/>
          <w:szCs w:val="24"/>
        </w:rPr>
        <w:t xml:space="preserve"> made and entered into this ______ day of _______________, 20</w:t>
      </w:r>
      <w:r w:rsidR="00627145" w:rsidRPr="003D3AF0">
        <w:rPr>
          <w:snapToGrid w:val="0"/>
          <w:sz w:val="24"/>
          <w:szCs w:val="24"/>
        </w:rPr>
        <w:t>___</w:t>
      </w:r>
      <w:r w:rsidR="005E09DC" w:rsidRPr="003D3AF0">
        <w:rPr>
          <w:snapToGrid w:val="0"/>
          <w:sz w:val="24"/>
          <w:szCs w:val="24"/>
        </w:rPr>
        <w:t xml:space="preserve">, by and between the </w:t>
      </w:r>
      <w:r w:rsidR="00F513E1" w:rsidRPr="006C0718">
        <w:rPr>
          <w:snapToGrid w:val="0"/>
          <w:color w:val="FF0000"/>
          <w:sz w:val="24"/>
          <w:szCs w:val="24"/>
        </w:rPr>
        <w:t>***Entity name</w:t>
      </w:r>
      <w:r w:rsidR="00F513E1">
        <w:rPr>
          <w:snapToGrid w:val="0"/>
          <w:sz w:val="24"/>
          <w:szCs w:val="24"/>
        </w:rPr>
        <w:t xml:space="preserve">, </w:t>
      </w:r>
      <w:r w:rsidR="00F513E1" w:rsidRPr="00F513E1">
        <w:rPr>
          <w:snapToGrid w:val="0"/>
          <w:sz w:val="24"/>
          <w:szCs w:val="24"/>
        </w:rPr>
        <w:t>a political subdivi</w:t>
      </w:r>
      <w:r w:rsidR="00F513E1">
        <w:rPr>
          <w:snapToGrid w:val="0"/>
          <w:sz w:val="24"/>
          <w:szCs w:val="24"/>
        </w:rPr>
        <w:t>sion of the State of Louisiana</w:t>
      </w:r>
      <w:r w:rsidR="005E09DC" w:rsidRPr="003D3AF0">
        <w:rPr>
          <w:snapToGrid w:val="0"/>
          <w:sz w:val="24"/>
          <w:szCs w:val="24"/>
        </w:rPr>
        <w:t xml:space="preserve"> </w:t>
      </w:r>
      <w:r w:rsidR="006D495B">
        <w:rPr>
          <w:snapToGrid w:val="0"/>
          <w:sz w:val="24"/>
          <w:szCs w:val="24"/>
        </w:rPr>
        <w:t>(</w:t>
      </w:r>
      <w:r w:rsidR="005E09DC" w:rsidRPr="003D3AF0">
        <w:rPr>
          <w:snapToGrid w:val="0"/>
          <w:sz w:val="24"/>
          <w:szCs w:val="24"/>
        </w:rPr>
        <w:t>h</w:t>
      </w:r>
      <w:r w:rsidR="00F513E1">
        <w:rPr>
          <w:snapToGrid w:val="0"/>
          <w:sz w:val="24"/>
          <w:szCs w:val="24"/>
        </w:rPr>
        <w:t>ereinafter referred to as “Entity</w:t>
      </w:r>
      <w:r w:rsidR="006D495B">
        <w:rPr>
          <w:snapToGrid w:val="0"/>
          <w:sz w:val="24"/>
          <w:szCs w:val="24"/>
        </w:rPr>
        <w:t>”)</w:t>
      </w:r>
      <w:r w:rsidR="005E09DC" w:rsidRPr="003D3AF0">
        <w:rPr>
          <w:snapToGrid w:val="0"/>
          <w:sz w:val="24"/>
          <w:szCs w:val="24"/>
        </w:rPr>
        <w:t xml:space="preserve">, and </w:t>
      </w:r>
      <w:r w:rsidR="005E09DC" w:rsidRPr="006C0718">
        <w:rPr>
          <w:snapToGrid w:val="0"/>
          <w:color w:val="FF0000"/>
          <w:sz w:val="24"/>
          <w:szCs w:val="24"/>
        </w:rPr>
        <w:t>**</w:t>
      </w:r>
      <w:proofErr w:type="gramStart"/>
      <w:r w:rsidR="005E09DC" w:rsidRPr="006C0718">
        <w:rPr>
          <w:snapToGrid w:val="0"/>
          <w:color w:val="FF0000"/>
          <w:sz w:val="24"/>
          <w:szCs w:val="24"/>
        </w:rPr>
        <w:t>*[</w:t>
      </w:r>
      <w:proofErr w:type="gramEnd"/>
      <w:r w:rsidR="00083E22" w:rsidRPr="006C0718">
        <w:rPr>
          <w:snapToGrid w:val="0"/>
          <w:color w:val="FF0000"/>
          <w:sz w:val="24"/>
          <w:szCs w:val="24"/>
        </w:rPr>
        <w:t>c</w:t>
      </w:r>
      <w:r w:rsidR="005E09DC" w:rsidRPr="006C0718">
        <w:rPr>
          <w:snapToGrid w:val="0"/>
          <w:color w:val="FF0000"/>
          <w:sz w:val="24"/>
          <w:szCs w:val="24"/>
        </w:rPr>
        <w:t>onsultant]</w:t>
      </w:r>
      <w:r w:rsidR="005E09DC" w:rsidRPr="003D3AF0">
        <w:rPr>
          <w:snapToGrid w:val="0"/>
          <w:sz w:val="24"/>
          <w:szCs w:val="24"/>
        </w:rPr>
        <w:t xml:space="preserve">, </w:t>
      </w:r>
      <w:r w:rsidR="005E09DC" w:rsidRPr="006C0718">
        <w:rPr>
          <w:snapToGrid w:val="0"/>
          <w:color w:val="FF0000"/>
          <w:sz w:val="24"/>
          <w:szCs w:val="24"/>
        </w:rPr>
        <w:t>***[</w:t>
      </w:r>
      <w:r w:rsidR="00083E22" w:rsidRPr="006C0718">
        <w:rPr>
          <w:snapToGrid w:val="0"/>
          <w:color w:val="FF0000"/>
          <w:sz w:val="24"/>
          <w:szCs w:val="24"/>
        </w:rPr>
        <w:t>l</w:t>
      </w:r>
      <w:r w:rsidR="005E09DC" w:rsidRPr="006C0718">
        <w:rPr>
          <w:snapToGrid w:val="0"/>
          <w:color w:val="FF0000"/>
          <w:sz w:val="24"/>
          <w:szCs w:val="24"/>
        </w:rPr>
        <w:t>ocation]</w:t>
      </w:r>
      <w:r w:rsidR="005E09DC" w:rsidRPr="006C0718">
        <w:rPr>
          <w:snapToGrid w:val="0"/>
          <w:sz w:val="24"/>
          <w:szCs w:val="24"/>
        </w:rPr>
        <w:t>,</w:t>
      </w:r>
      <w:r w:rsidR="005E09DC" w:rsidRPr="003D3AF0">
        <w:rPr>
          <w:snapToGrid w:val="0"/>
          <w:sz w:val="24"/>
          <w:szCs w:val="24"/>
        </w:rPr>
        <w:t xml:space="preserve"> </w:t>
      </w:r>
      <w:r w:rsidR="005E09DC" w:rsidRPr="006C0718">
        <w:rPr>
          <w:snapToGrid w:val="0"/>
          <w:color w:val="FF0000"/>
          <w:sz w:val="24"/>
          <w:szCs w:val="24"/>
        </w:rPr>
        <w:t>***</w:t>
      </w:r>
      <w:r w:rsidR="006D495B">
        <w:rPr>
          <w:snapToGrid w:val="0"/>
          <w:sz w:val="24"/>
          <w:szCs w:val="24"/>
        </w:rPr>
        <w:t xml:space="preserve"> Louisiana</w:t>
      </w:r>
      <w:r w:rsidR="005E09DC" w:rsidRPr="003D3AF0">
        <w:rPr>
          <w:snapToGrid w:val="0"/>
          <w:sz w:val="24"/>
          <w:szCs w:val="24"/>
        </w:rPr>
        <w:t xml:space="preserve"> </w:t>
      </w:r>
      <w:r w:rsidR="006D495B">
        <w:rPr>
          <w:snapToGrid w:val="0"/>
          <w:sz w:val="24"/>
          <w:szCs w:val="24"/>
        </w:rPr>
        <w:t>(</w:t>
      </w:r>
      <w:r w:rsidR="005E09DC" w:rsidRPr="003D3AF0">
        <w:rPr>
          <w:snapToGrid w:val="0"/>
          <w:sz w:val="24"/>
          <w:szCs w:val="24"/>
        </w:rPr>
        <w:t>hereinafter referred to as “</w:t>
      </w:r>
      <w:r w:rsidR="00890F63">
        <w:rPr>
          <w:snapToGrid w:val="0"/>
          <w:sz w:val="24"/>
          <w:szCs w:val="24"/>
        </w:rPr>
        <w:t>C</w:t>
      </w:r>
      <w:r w:rsidR="005E09DC" w:rsidRPr="003D3AF0">
        <w:rPr>
          <w:snapToGrid w:val="0"/>
          <w:sz w:val="24"/>
          <w:szCs w:val="24"/>
        </w:rPr>
        <w:t>onsultant”</w:t>
      </w:r>
      <w:r w:rsidR="006D495B">
        <w:rPr>
          <w:snapToGrid w:val="0"/>
          <w:sz w:val="24"/>
          <w:szCs w:val="24"/>
        </w:rPr>
        <w:t>)</w:t>
      </w:r>
      <w:r w:rsidR="00534B02" w:rsidRPr="003D3AF0">
        <w:rPr>
          <w:snapToGrid w:val="0"/>
          <w:sz w:val="24"/>
          <w:szCs w:val="24"/>
        </w:rPr>
        <w:t>.</w:t>
      </w:r>
    </w:p>
    <w:p w14:paraId="2E2D4423" w14:textId="77777777" w:rsidR="005E09DC"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99BACDD" w14:textId="47356431" w:rsidR="005E09DC" w:rsidRPr="003D3AF0" w:rsidRDefault="00592FE9"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Under </w:t>
      </w:r>
      <w:r w:rsidR="00B64339" w:rsidRPr="003D3AF0">
        <w:rPr>
          <w:snapToGrid w:val="0"/>
          <w:sz w:val="24"/>
          <w:szCs w:val="24"/>
        </w:rPr>
        <w:t xml:space="preserve">the </w:t>
      </w:r>
      <w:r w:rsidRPr="003D3AF0">
        <w:rPr>
          <w:snapToGrid w:val="0"/>
          <w:sz w:val="24"/>
          <w:szCs w:val="24"/>
        </w:rPr>
        <w:t>authority granted by</w:t>
      </w:r>
      <w:r w:rsidR="002E0A45" w:rsidRPr="003D3AF0">
        <w:rPr>
          <w:snapToGrid w:val="0"/>
          <w:sz w:val="24"/>
          <w:szCs w:val="24"/>
        </w:rPr>
        <w:t xml:space="preserve"> Part XIII-A of</w:t>
      </w:r>
      <w:r w:rsidRPr="003D3AF0">
        <w:rPr>
          <w:snapToGrid w:val="0"/>
          <w:sz w:val="24"/>
          <w:szCs w:val="24"/>
        </w:rPr>
        <w:t xml:space="preserve"> Title 48 of </w:t>
      </w:r>
      <w:r w:rsidR="00B64339" w:rsidRPr="003D3AF0">
        <w:rPr>
          <w:snapToGrid w:val="0"/>
          <w:sz w:val="24"/>
          <w:szCs w:val="24"/>
        </w:rPr>
        <w:t xml:space="preserve">the </w:t>
      </w:r>
      <w:r w:rsidRPr="003D3AF0">
        <w:rPr>
          <w:snapToGrid w:val="0"/>
          <w:sz w:val="24"/>
          <w:szCs w:val="24"/>
        </w:rPr>
        <w:t>Louisiana Revised Statutes,</w:t>
      </w:r>
      <w:r w:rsidR="00BA223B" w:rsidRPr="003D3AF0">
        <w:rPr>
          <w:snapToGrid w:val="0"/>
          <w:sz w:val="24"/>
          <w:szCs w:val="24"/>
        </w:rPr>
        <w:t xml:space="preserve"> </w:t>
      </w:r>
      <w:r w:rsidR="00F513E1">
        <w:rPr>
          <w:snapToGrid w:val="0"/>
          <w:sz w:val="24"/>
          <w:szCs w:val="24"/>
        </w:rPr>
        <w:t>Entity</w:t>
      </w:r>
      <w:r w:rsidRPr="003D3AF0">
        <w:rPr>
          <w:snapToGrid w:val="0"/>
          <w:sz w:val="24"/>
          <w:szCs w:val="24"/>
        </w:rPr>
        <w:t xml:space="preserve"> </w:t>
      </w:r>
      <w:proofErr w:type="gramStart"/>
      <w:r w:rsidRPr="003D3AF0">
        <w:rPr>
          <w:snapToGrid w:val="0"/>
          <w:sz w:val="24"/>
          <w:szCs w:val="24"/>
        </w:rPr>
        <w:t>has</w:t>
      </w:r>
      <w:proofErr w:type="gramEnd"/>
      <w:r w:rsidRPr="003D3AF0">
        <w:rPr>
          <w:snapToGrid w:val="0"/>
          <w:sz w:val="24"/>
          <w:szCs w:val="24"/>
        </w:rPr>
        <w:t xml:space="preserve"> elected to engage </w:t>
      </w:r>
      <w:r w:rsidR="00C77B6B">
        <w:rPr>
          <w:snapToGrid w:val="0"/>
          <w:sz w:val="24"/>
          <w:szCs w:val="24"/>
        </w:rPr>
        <w:t>Consultant</w:t>
      </w:r>
      <w:r w:rsidRPr="003D3AF0">
        <w:rPr>
          <w:snapToGrid w:val="0"/>
          <w:sz w:val="24"/>
          <w:szCs w:val="24"/>
        </w:rPr>
        <w:t xml:space="preserve"> to perform, and </w:t>
      </w:r>
      <w:r w:rsidR="00C77B6B">
        <w:rPr>
          <w:snapToGrid w:val="0"/>
          <w:sz w:val="24"/>
          <w:szCs w:val="24"/>
        </w:rPr>
        <w:t>Consultant</w:t>
      </w:r>
      <w:r w:rsidRPr="003D3AF0">
        <w:rPr>
          <w:snapToGrid w:val="0"/>
          <w:sz w:val="24"/>
          <w:szCs w:val="24"/>
        </w:rPr>
        <w:t xml:space="preserve"> agrees to perform the services described</w:t>
      </w:r>
      <w:r w:rsidR="003C0190" w:rsidRPr="003D3AF0">
        <w:rPr>
          <w:snapToGrid w:val="0"/>
          <w:sz w:val="24"/>
          <w:szCs w:val="24"/>
        </w:rPr>
        <w:t xml:space="preserve"> in the Scope of Services</w:t>
      </w:r>
      <w:r w:rsidRPr="003D3AF0">
        <w:rPr>
          <w:snapToGrid w:val="0"/>
          <w:sz w:val="24"/>
          <w:szCs w:val="24"/>
        </w:rPr>
        <w:t xml:space="preserve"> </w:t>
      </w:r>
      <w:r w:rsidR="003C0190" w:rsidRPr="003D3AF0">
        <w:rPr>
          <w:snapToGrid w:val="0"/>
          <w:sz w:val="24"/>
          <w:szCs w:val="24"/>
        </w:rPr>
        <w:t>under</w:t>
      </w:r>
      <w:r w:rsidR="002B7214" w:rsidRPr="003D3AF0">
        <w:rPr>
          <w:snapToGrid w:val="0"/>
          <w:sz w:val="24"/>
          <w:szCs w:val="24"/>
        </w:rPr>
        <w:t xml:space="preserve"> the</w:t>
      </w:r>
      <w:r w:rsidR="003C0190" w:rsidRPr="003D3AF0">
        <w:rPr>
          <w:snapToGrid w:val="0"/>
          <w:sz w:val="24"/>
          <w:szCs w:val="24"/>
        </w:rPr>
        <w:t xml:space="preserve"> terms and</w:t>
      </w:r>
      <w:r w:rsidRPr="003D3AF0">
        <w:rPr>
          <w:snapToGrid w:val="0"/>
          <w:sz w:val="24"/>
          <w:szCs w:val="24"/>
        </w:rPr>
        <w:t xml:space="preserve"> conditions</w:t>
      </w:r>
      <w:r w:rsidR="003C0190" w:rsidRPr="003D3AF0">
        <w:rPr>
          <w:snapToGrid w:val="0"/>
          <w:sz w:val="24"/>
          <w:szCs w:val="24"/>
        </w:rPr>
        <w:t>,</w:t>
      </w:r>
      <w:r w:rsidRPr="003D3AF0">
        <w:rPr>
          <w:snapToGrid w:val="0"/>
          <w:sz w:val="24"/>
          <w:szCs w:val="24"/>
        </w:rPr>
        <w:t xml:space="preserve"> and</w:t>
      </w:r>
      <w:r w:rsidR="003C0190" w:rsidRPr="003D3AF0">
        <w:rPr>
          <w:snapToGrid w:val="0"/>
          <w:sz w:val="24"/>
          <w:szCs w:val="24"/>
        </w:rPr>
        <w:t xml:space="preserve"> for the</w:t>
      </w:r>
      <w:r w:rsidRPr="003D3AF0">
        <w:rPr>
          <w:snapToGrid w:val="0"/>
          <w:sz w:val="24"/>
          <w:szCs w:val="24"/>
        </w:rPr>
        <w:t xml:space="preserve"> </w:t>
      </w:r>
      <w:r w:rsidR="00620CC2" w:rsidRPr="003D3AF0">
        <w:rPr>
          <w:snapToGrid w:val="0"/>
          <w:sz w:val="24"/>
          <w:szCs w:val="24"/>
        </w:rPr>
        <w:t>compensation</w:t>
      </w:r>
      <w:r w:rsidR="002B7214" w:rsidRPr="003D3AF0">
        <w:rPr>
          <w:snapToGrid w:val="0"/>
          <w:sz w:val="24"/>
          <w:szCs w:val="24"/>
        </w:rPr>
        <w:t xml:space="preserve"> as</w:t>
      </w:r>
      <w:r w:rsidRPr="003D3AF0">
        <w:rPr>
          <w:snapToGrid w:val="0"/>
          <w:sz w:val="24"/>
          <w:szCs w:val="24"/>
        </w:rPr>
        <w:t xml:space="preserve"> state</w:t>
      </w:r>
      <w:r w:rsidR="00FD1B77" w:rsidRPr="003D3AF0">
        <w:rPr>
          <w:snapToGrid w:val="0"/>
          <w:sz w:val="24"/>
          <w:szCs w:val="24"/>
        </w:rPr>
        <w:t>d</w:t>
      </w:r>
      <w:r w:rsidRPr="003D3AF0">
        <w:rPr>
          <w:snapToGrid w:val="0"/>
          <w:sz w:val="24"/>
          <w:szCs w:val="24"/>
        </w:rPr>
        <w:t xml:space="preserve"> in this </w:t>
      </w:r>
      <w:r w:rsidR="001D1879" w:rsidRPr="003D3AF0">
        <w:rPr>
          <w:snapToGrid w:val="0"/>
          <w:sz w:val="24"/>
          <w:szCs w:val="24"/>
        </w:rPr>
        <w:t>c</w:t>
      </w:r>
      <w:r w:rsidRPr="003D3AF0">
        <w:rPr>
          <w:snapToGrid w:val="0"/>
          <w:sz w:val="24"/>
          <w:szCs w:val="24"/>
        </w:rPr>
        <w:t>ontract.</w:t>
      </w:r>
    </w:p>
    <w:p w14:paraId="04434BF7" w14:textId="77777777" w:rsidR="005E09DC" w:rsidRPr="003D3AF0" w:rsidRDefault="005E09DC">
      <w:pPr>
        <w:pStyle w:val="Heading4"/>
        <w:rPr>
          <w:b w:val="0"/>
          <w:color w:val="FF0000"/>
          <w:szCs w:val="24"/>
        </w:rPr>
      </w:pPr>
    </w:p>
    <w:p w14:paraId="5CBC249B" w14:textId="38D52D9E" w:rsidR="00026DA8" w:rsidRPr="003D3AF0" w:rsidRDefault="00026DA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w:t>
      </w:r>
    </w:p>
    <w:p w14:paraId="24C6069E" w14:textId="7B261A72" w:rsidR="005E09DC" w:rsidRPr="004A58C1"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4A58C1">
        <w:rPr>
          <w:b/>
          <w:snapToGrid w:val="0"/>
          <w:sz w:val="24"/>
          <w:szCs w:val="24"/>
        </w:rPr>
        <w:t>ENTIRE AGREEMENT</w:t>
      </w:r>
      <w:r w:rsidR="00890F63">
        <w:rPr>
          <w:b/>
          <w:snapToGrid w:val="0"/>
          <w:sz w:val="24"/>
          <w:szCs w:val="24"/>
        </w:rPr>
        <w:t xml:space="preserve"> </w:t>
      </w:r>
      <w:r w:rsidR="00890F63" w:rsidRPr="00996AE2">
        <w:rPr>
          <w:b/>
          <w:snapToGrid w:val="0"/>
          <w:sz w:val="24"/>
        </w:rPr>
        <w:t>(March 2018)</w:t>
      </w:r>
    </w:p>
    <w:p w14:paraId="5BF8A49A" w14:textId="77777777" w:rsidR="000206E2" w:rsidRPr="004A58C1"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6CCF938A" w14:textId="2BC6BBC8" w:rsidR="005E09DC" w:rsidRPr="004A58C1" w:rsidRDefault="005E09DC">
      <w:pPr>
        <w:pStyle w:val="Heading4"/>
        <w:rPr>
          <w:b w:val="0"/>
          <w:color w:val="FF0000"/>
          <w:szCs w:val="24"/>
        </w:rPr>
      </w:pPr>
      <w:r w:rsidRPr="004A58C1">
        <w:rPr>
          <w:b w:val="0"/>
          <w:color w:val="FF0000"/>
          <w:szCs w:val="24"/>
        </w:rPr>
        <w:t xml:space="preserve">Use this paragraph for </w:t>
      </w:r>
      <w:r w:rsidR="000C289E" w:rsidRPr="004A58C1">
        <w:rPr>
          <w:b w:val="0"/>
          <w:color w:val="FF0000"/>
          <w:szCs w:val="24"/>
        </w:rPr>
        <w:t>competitively selected contracts</w:t>
      </w:r>
      <w:r w:rsidR="0090134F">
        <w:rPr>
          <w:b w:val="0"/>
          <w:color w:val="FF0000"/>
          <w:szCs w:val="24"/>
        </w:rPr>
        <w:t>:</w:t>
      </w:r>
    </w:p>
    <w:p w14:paraId="725C0F0A" w14:textId="42961F34" w:rsidR="005E09DC" w:rsidRPr="003D3AF0" w:rsidRDefault="005E09DC"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4A58C1">
        <w:rPr>
          <w:snapToGrid w:val="0"/>
          <w:sz w:val="24"/>
          <w:szCs w:val="24"/>
        </w:rPr>
        <w:t xml:space="preserve">This </w:t>
      </w:r>
      <w:r w:rsidR="001D1879" w:rsidRPr="004A58C1">
        <w:rPr>
          <w:snapToGrid w:val="0"/>
          <w:sz w:val="24"/>
          <w:szCs w:val="24"/>
        </w:rPr>
        <w:t>c</w:t>
      </w:r>
      <w:r w:rsidRPr="004A58C1">
        <w:rPr>
          <w:snapToGrid w:val="0"/>
          <w:sz w:val="24"/>
          <w:szCs w:val="24"/>
        </w:rPr>
        <w:t>ontract, together with</w:t>
      </w:r>
      <w:r w:rsidR="00DE5223" w:rsidRPr="004A58C1">
        <w:rPr>
          <w:snapToGrid w:val="0"/>
          <w:sz w:val="24"/>
          <w:szCs w:val="24"/>
        </w:rPr>
        <w:t xml:space="preserve"> the</w:t>
      </w:r>
      <w:r w:rsidRPr="004A58C1">
        <w:rPr>
          <w:snapToGrid w:val="0"/>
          <w:sz w:val="24"/>
          <w:szCs w:val="24"/>
        </w:rPr>
        <w:t xml:space="preserve"> </w:t>
      </w:r>
      <w:r w:rsidR="001D1879" w:rsidRPr="004A58C1">
        <w:rPr>
          <w:snapToGrid w:val="0"/>
          <w:sz w:val="24"/>
          <w:szCs w:val="24"/>
        </w:rPr>
        <w:t>a</w:t>
      </w:r>
      <w:r w:rsidRPr="004A58C1">
        <w:rPr>
          <w:snapToGrid w:val="0"/>
          <w:sz w:val="24"/>
          <w:szCs w:val="24"/>
        </w:rPr>
        <w:t xml:space="preserve">dvertisement of </w:t>
      </w:r>
      <w:r w:rsidRPr="004A58C1">
        <w:rPr>
          <w:snapToGrid w:val="0"/>
          <w:color w:val="FF0000"/>
          <w:sz w:val="24"/>
          <w:szCs w:val="24"/>
        </w:rPr>
        <w:t>[date]</w:t>
      </w:r>
      <w:r w:rsidR="00D315DF" w:rsidRPr="004A58C1">
        <w:rPr>
          <w:snapToGrid w:val="0"/>
          <w:color w:val="FF0000"/>
          <w:sz w:val="24"/>
          <w:szCs w:val="24"/>
        </w:rPr>
        <w:t xml:space="preserve"> and Addendum</w:t>
      </w:r>
      <w:r w:rsidR="00E0736C" w:rsidRPr="004A58C1">
        <w:rPr>
          <w:snapToGrid w:val="0"/>
          <w:color w:val="FF0000"/>
          <w:sz w:val="24"/>
          <w:szCs w:val="24"/>
        </w:rPr>
        <w:t xml:space="preserve"> or (</w:t>
      </w:r>
      <w:r w:rsidR="00AA6757" w:rsidRPr="004A58C1">
        <w:rPr>
          <w:snapToGrid w:val="0"/>
          <w:color w:val="FF0000"/>
          <w:sz w:val="24"/>
          <w:szCs w:val="24"/>
        </w:rPr>
        <w:t xml:space="preserve">if </w:t>
      </w:r>
      <w:r w:rsidR="00DA574E">
        <w:rPr>
          <w:snapToGrid w:val="0"/>
          <w:color w:val="FF0000"/>
          <w:sz w:val="24"/>
          <w:szCs w:val="24"/>
        </w:rPr>
        <w:t>plural) Addenda</w:t>
      </w:r>
      <w:r w:rsidR="00D315DF" w:rsidRPr="004A58C1">
        <w:rPr>
          <w:snapToGrid w:val="0"/>
          <w:color w:val="FF0000"/>
          <w:sz w:val="24"/>
          <w:szCs w:val="24"/>
        </w:rPr>
        <w:t xml:space="preserve"> No</w:t>
      </w:r>
      <w:r w:rsidR="00473093" w:rsidRPr="004A58C1">
        <w:rPr>
          <w:snapToGrid w:val="0"/>
          <w:color w:val="FF0000"/>
          <w:sz w:val="24"/>
          <w:szCs w:val="24"/>
        </w:rPr>
        <w:t>s</w:t>
      </w:r>
      <w:r w:rsidR="00D315DF" w:rsidRPr="004A58C1">
        <w:rPr>
          <w:snapToGrid w:val="0"/>
          <w:color w:val="FF0000"/>
          <w:sz w:val="24"/>
          <w:szCs w:val="24"/>
        </w:rPr>
        <w:t xml:space="preserve">. </w:t>
      </w:r>
      <w:r w:rsidR="00473093" w:rsidRPr="004A58C1">
        <w:rPr>
          <w:snapToGrid w:val="0"/>
          <w:color w:val="FF0000"/>
          <w:sz w:val="24"/>
          <w:szCs w:val="24"/>
        </w:rPr>
        <w:t>###</w:t>
      </w:r>
      <w:r w:rsidRPr="00AB7AED">
        <w:rPr>
          <w:snapToGrid w:val="0"/>
          <w:sz w:val="24"/>
          <w:szCs w:val="24"/>
        </w:rPr>
        <w:t>,</w:t>
      </w:r>
      <w:r w:rsidR="006D495B">
        <w:rPr>
          <w:snapToGrid w:val="0"/>
          <w:sz w:val="24"/>
          <w:szCs w:val="24"/>
        </w:rPr>
        <w:t xml:space="preserve"> the </w:t>
      </w:r>
      <w:r w:rsidR="00801790">
        <w:rPr>
          <w:snapToGrid w:val="0"/>
          <w:sz w:val="24"/>
          <w:szCs w:val="24"/>
        </w:rPr>
        <w:t xml:space="preserve">DOTD </w:t>
      </w:r>
      <w:r w:rsidR="006D495B">
        <w:rPr>
          <w:snapToGrid w:val="0"/>
          <w:sz w:val="24"/>
          <w:szCs w:val="24"/>
        </w:rPr>
        <w:t>Form 24-102</w:t>
      </w:r>
      <w:r w:rsidRPr="004A58C1">
        <w:rPr>
          <w:snapToGrid w:val="0"/>
          <w:sz w:val="24"/>
          <w:szCs w:val="24"/>
        </w:rPr>
        <w:t xml:space="preserve"> submitted by </w:t>
      </w:r>
      <w:r w:rsidR="00C77B6B">
        <w:rPr>
          <w:snapToGrid w:val="0"/>
          <w:sz w:val="24"/>
          <w:szCs w:val="24"/>
        </w:rPr>
        <w:t>Consultant</w:t>
      </w:r>
      <w:r w:rsidRPr="004A58C1">
        <w:rPr>
          <w:snapToGrid w:val="0"/>
          <w:sz w:val="24"/>
          <w:szCs w:val="24"/>
        </w:rPr>
        <w:t xml:space="preserve"> in response to the </w:t>
      </w:r>
      <w:r w:rsidR="001D1879" w:rsidRPr="004A58C1">
        <w:rPr>
          <w:snapToGrid w:val="0"/>
          <w:sz w:val="24"/>
          <w:szCs w:val="24"/>
        </w:rPr>
        <w:t>a</w:t>
      </w:r>
      <w:r w:rsidRPr="004A58C1">
        <w:rPr>
          <w:snapToGrid w:val="0"/>
          <w:sz w:val="24"/>
          <w:szCs w:val="24"/>
        </w:rPr>
        <w:t xml:space="preserve">dvertisement, and any attachments and exhibits </w:t>
      </w:r>
      <w:r w:rsidR="00074EBF" w:rsidRPr="004A58C1">
        <w:rPr>
          <w:snapToGrid w:val="0"/>
          <w:sz w:val="24"/>
          <w:szCs w:val="24"/>
        </w:rPr>
        <w:t>to the foregoing</w:t>
      </w:r>
      <w:r w:rsidR="00473093" w:rsidRPr="004A58C1">
        <w:rPr>
          <w:snapToGrid w:val="0"/>
          <w:sz w:val="24"/>
          <w:szCs w:val="24"/>
        </w:rPr>
        <w:t>,</w:t>
      </w:r>
      <w:r w:rsidR="00074EBF" w:rsidRPr="004A58C1">
        <w:rPr>
          <w:snapToGrid w:val="0"/>
          <w:sz w:val="24"/>
          <w:szCs w:val="24"/>
        </w:rPr>
        <w:t xml:space="preserve"> </w:t>
      </w:r>
      <w:r w:rsidR="00473093" w:rsidRPr="004A58C1">
        <w:rPr>
          <w:snapToGrid w:val="0"/>
          <w:sz w:val="24"/>
          <w:szCs w:val="24"/>
        </w:rPr>
        <w:t xml:space="preserve">all of which </w:t>
      </w:r>
      <w:r w:rsidRPr="004A58C1">
        <w:rPr>
          <w:snapToGrid w:val="0"/>
          <w:sz w:val="24"/>
          <w:szCs w:val="24"/>
        </w:rPr>
        <w:t>are specifically incorporated herein by reference</w:t>
      </w:r>
      <w:r w:rsidR="00D12474" w:rsidRPr="004A58C1">
        <w:rPr>
          <w:snapToGrid w:val="0"/>
          <w:sz w:val="24"/>
          <w:szCs w:val="24"/>
        </w:rPr>
        <w:t>,</w:t>
      </w:r>
      <w:r w:rsidRPr="004A58C1">
        <w:rPr>
          <w:snapToGrid w:val="0"/>
          <w:sz w:val="24"/>
          <w:szCs w:val="24"/>
        </w:rPr>
        <w:t xml:space="preserve"> constitute the entire agreement between</w:t>
      </w:r>
      <w:r w:rsidRPr="003D3AF0">
        <w:rPr>
          <w:snapToGrid w:val="0"/>
          <w:sz w:val="24"/>
          <w:szCs w:val="24"/>
        </w:rPr>
        <w:t xml:space="preserve"> the parties with respect to the subject matter. However, in </w:t>
      </w:r>
      <w:r w:rsidR="003C0190" w:rsidRPr="003D3AF0">
        <w:rPr>
          <w:snapToGrid w:val="0"/>
          <w:sz w:val="24"/>
          <w:szCs w:val="24"/>
        </w:rPr>
        <w:t>the event</w:t>
      </w:r>
      <w:r w:rsidRPr="003D3AF0">
        <w:rPr>
          <w:snapToGrid w:val="0"/>
          <w:sz w:val="24"/>
          <w:szCs w:val="24"/>
        </w:rPr>
        <w:t xml:space="preserve"> of</w:t>
      </w:r>
      <w:r w:rsidR="003C0190" w:rsidRPr="003D3AF0">
        <w:rPr>
          <w:snapToGrid w:val="0"/>
          <w:sz w:val="24"/>
          <w:szCs w:val="24"/>
        </w:rPr>
        <w:t xml:space="preserve"> a</w:t>
      </w:r>
      <w:r w:rsidRPr="003D3AF0">
        <w:rPr>
          <w:snapToGrid w:val="0"/>
          <w:sz w:val="24"/>
          <w:szCs w:val="24"/>
        </w:rPr>
        <w:t xml:space="preserve"> conflict </w:t>
      </w:r>
      <w:r w:rsidR="003C0190" w:rsidRPr="003D3AF0">
        <w:rPr>
          <w:snapToGrid w:val="0"/>
          <w:sz w:val="24"/>
          <w:szCs w:val="24"/>
        </w:rPr>
        <w:t>between</w:t>
      </w:r>
      <w:r w:rsidRPr="003D3AF0">
        <w:rPr>
          <w:snapToGrid w:val="0"/>
          <w:sz w:val="24"/>
          <w:szCs w:val="24"/>
        </w:rPr>
        <w:t xml:space="preserve"> the terms of this </w:t>
      </w:r>
      <w:r w:rsidR="001D1879" w:rsidRPr="003D3AF0">
        <w:rPr>
          <w:snapToGrid w:val="0"/>
          <w:sz w:val="24"/>
          <w:szCs w:val="24"/>
        </w:rPr>
        <w:t>c</w:t>
      </w:r>
      <w:r w:rsidR="003C0190" w:rsidRPr="003D3AF0">
        <w:rPr>
          <w:snapToGrid w:val="0"/>
          <w:sz w:val="24"/>
          <w:szCs w:val="24"/>
        </w:rPr>
        <w:t>ontract</w:t>
      </w:r>
      <w:r w:rsidRPr="003D3AF0">
        <w:rPr>
          <w:snapToGrid w:val="0"/>
          <w:sz w:val="24"/>
          <w:szCs w:val="24"/>
        </w:rPr>
        <w:t xml:space="preserve"> and the referenced documents, this </w:t>
      </w:r>
      <w:r w:rsidR="001D1879" w:rsidRPr="003D3AF0">
        <w:rPr>
          <w:snapToGrid w:val="0"/>
          <w:sz w:val="24"/>
          <w:szCs w:val="24"/>
        </w:rPr>
        <w:t>c</w:t>
      </w:r>
      <w:r w:rsidRPr="003D3AF0">
        <w:rPr>
          <w:snapToGrid w:val="0"/>
          <w:sz w:val="24"/>
          <w:szCs w:val="24"/>
        </w:rPr>
        <w:t>ontract governs.</w:t>
      </w:r>
    </w:p>
    <w:p w14:paraId="50B9E0DA"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F3EC88" w14:textId="500303EF" w:rsidR="00C06950" w:rsidRPr="003D3AF0" w:rsidRDefault="00C06950">
      <w:pPr>
        <w:pStyle w:val="Heading8"/>
        <w:rPr>
          <w:color w:val="FF0000"/>
          <w:szCs w:val="24"/>
        </w:rPr>
      </w:pPr>
      <w:r w:rsidRPr="003D3AF0">
        <w:rPr>
          <w:color w:val="FF0000"/>
          <w:szCs w:val="24"/>
        </w:rPr>
        <w:t>Use this Paragraph for Non-Competitive Selections</w:t>
      </w:r>
      <w:r w:rsidR="0090134F">
        <w:rPr>
          <w:color w:val="FF0000"/>
          <w:szCs w:val="24"/>
        </w:rPr>
        <w:t>:</w:t>
      </w:r>
    </w:p>
    <w:p w14:paraId="34A36302" w14:textId="4BCC6391" w:rsidR="00C06950" w:rsidRPr="00362524" w:rsidRDefault="00C06950" w:rsidP="000F58DA">
      <w:pPr>
        <w:jc w:val="both"/>
        <w:rPr>
          <w:color w:val="FF0000"/>
          <w:sz w:val="24"/>
          <w:szCs w:val="24"/>
        </w:rPr>
      </w:pPr>
      <w:r w:rsidRPr="00362524">
        <w:rPr>
          <w:color w:val="FF0000"/>
          <w:sz w:val="24"/>
          <w:szCs w:val="24"/>
        </w:rPr>
        <w:t xml:space="preserve">This </w:t>
      </w:r>
      <w:r w:rsidR="001D1879" w:rsidRPr="00362524">
        <w:rPr>
          <w:color w:val="FF0000"/>
          <w:sz w:val="24"/>
          <w:szCs w:val="24"/>
        </w:rPr>
        <w:t>c</w:t>
      </w:r>
      <w:r w:rsidRPr="00362524">
        <w:rPr>
          <w:color w:val="FF0000"/>
          <w:sz w:val="24"/>
          <w:szCs w:val="24"/>
        </w:rPr>
        <w:t xml:space="preserve">ontract and any attachments and exhibits </w:t>
      </w:r>
      <w:r w:rsidR="000C289E" w:rsidRPr="00362524">
        <w:rPr>
          <w:color w:val="FF0000"/>
          <w:sz w:val="24"/>
          <w:szCs w:val="24"/>
        </w:rPr>
        <w:t>hereto</w:t>
      </w:r>
      <w:r w:rsidRPr="00362524">
        <w:rPr>
          <w:color w:val="FF0000"/>
          <w:sz w:val="24"/>
          <w:szCs w:val="24"/>
        </w:rPr>
        <w:t xml:space="preserve"> constitute the entire agreement between the parties with respect to the subject matter.  </w:t>
      </w:r>
      <w:r w:rsidR="00302D89" w:rsidRPr="00362524">
        <w:rPr>
          <w:color w:val="FF0000"/>
          <w:sz w:val="24"/>
          <w:szCs w:val="24"/>
        </w:rPr>
        <w:t>However, in the event of a conflict between the terms of this contract and the referenced documents, this contract governs.</w:t>
      </w:r>
    </w:p>
    <w:p w14:paraId="2BD015C6"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92DFC3A" w14:textId="14320920" w:rsidR="00026DA8" w:rsidRPr="003D3AF0" w:rsidRDefault="00026DA8" w:rsidP="00026DA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II</w:t>
      </w:r>
    </w:p>
    <w:p w14:paraId="68E021D2" w14:textId="1CE2B676" w:rsidR="005E09DC" w:rsidRPr="00890F63" w:rsidRDefault="005E09DC">
      <w:pPr>
        <w:pStyle w:val="Heading3"/>
        <w:tabs>
          <w:tab w:val="clear" w:pos="7200"/>
          <w:tab w:val="left" w:pos="7110"/>
          <w:tab w:val="left" w:pos="7380"/>
          <w:tab w:val="left" w:pos="7560"/>
          <w:tab w:val="left" w:pos="7740"/>
          <w:tab w:val="left" w:pos="8280"/>
        </w:tabs>
        <w:rPr>
          <w:szCs w:val="24"/>
        </w:rPr>
      </w:pPr>
      <w:r w:rsidRPr="003D3AF0">
        <w:rPr>
          <w:szCs w:val="24"/>
        </w:rPr>
        <w:t xml:space="preserve">CONTRACT </w:t>
      </w:r>
      <w:r w:rsidRPr="00890F63">
        <w:rPr>
          <w:szCs w:val="24"/>
        </w:rPr>
        <w:t>IDENTIFICATION</w:t>
      </w:r>
      <w:r w:rsidR="00890F63" w:rsidRPr="00890F63">
        <w:rPr>
          <w:szCs w:val="24"/>
        </w:rPr>
        <w:t xml:space="preserve"> </w:t>
      </w:r>
      <w:r w:rsidR="00890F63" w:rsidRPr="00890F63">
        <w:t>(March 2018)</w:t>
      </w:r>
    </w:p>
    <w:p w14:paraId="797E6DC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0080"/>
          <w:sz w:val="24"/>
          <w:szCs w:val="24"/>
        </w:rPr>
      </w:pPr>
    </w:p>
    <w:p w14:paraId="024621C5" w14:textId="449990BB" w:rsidR="005E09DC" w:rsidRPr="003D3AF0" w:rsidRDefault="00FB261E"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801790">
        <w:rPr>
          <w:snapToGrid w:val="0"/>
          <w:sz w:val="24"/>
          <w:szCs w:val="24"/>
        </w:rPr>
        <w:t xml:space="preserve">Contract No. </w:t>
      </w:r>
      <w:r w:rsidR="004A58C1" w:rsidRPr="00801790">
        <w:rPr>
          <w:snapToGrid w:val="0"/>
          <w:sz w:val="24"/>
          <w:szCs w:val="24"/>
        </w:rPr>
        <w:t>44</w:t>
      </w:r>
      <w:r w:rsidRPr="006C0718">
        <w:rPr>
          <w:snapToGrid w:val="0"/>
          <w:color w:val="FF0000"/>
          <w:sz w:val="24"/>
          <w:szCs w:val="24"/>
        </w:rPr>
        <w:t>*****</w:t>
      </w:r>
      <w:r w:rsidRPr="00801790">
        <w:rPr>
          <w:snapToGrid w:val="0"/>
          <w:sz w:val="24"/>
          <w:szCs w:val="24"/>
        </w:rPr>
        <w:t>,</w:t>
      </w:r>
      <w:r w:rsidRPr="00801790">
        <w:rPr>
          <w:snapToGrid w:val="0"/>
          <w:color w:val="000080"/>
          <w:sz w:val="24"/>
          <w:szCs w:val="24"/>
        </w:rPr>
        <w:t xml:space="preserve"> </w:t>
      </w:r>
      <w:r w:rsidR="009363EF" w:rsidRPr="00801790">
        <w:rPr>
          <w:snapToGrid w:val="0"/>
          <w:sz w:val="24"/>
          <w:szCs w:val="24"/>
        </w:rPr>
        <w:t>State Project</w:t>
      </w:r>
      <w:r w:rsidR="005E09DC" w:rsidRPr="00801790">
        <w:rPr>
          <w:snapToGrid w:val="0"/>
          <w:sz w:val="24"/>
          <w:szCs w:val="24"/>
        </w:rPr>
        <w:t xml:space="preserve"> No. </w:t>
      </w:r>
      <w:proofErr w:type="gramStart"/>
      <w:r w:rsidR="00F36F92" w:rsidRPr="00801790">
        <w:rPr>
          <w:snapToGrid w:val="0"/>
          <w:sz w:val="24"/>
          <w:szCs w:val="24"/>
        </w:rPr>
        <w:t>H.</w:t>
      </w:r>
      <w:r w:rsidR="00F36F92" w:rsidRPr="006C0718">
        <w:rPr>
          <w:snapToGrid w:val="0"/>
          <w:color w:val="FF0000"/>
          <w:sz w:val="24"/>
          <w:szCs w:val="24"/>
        </w:rPr>
        <w:t>*</w:t>
      </w:r>
      <w:proofErr w:type="gramEnd"/>
      <w:r w:rsidR="005E09DC" w:rsidRPr="006C0718">
        <w:rPr>
          <w:snapToGrid w:val="0"/>
          <w:color w:val="FF0000"/>
          <w:sz w:val="24"/>
          <w:szCs w:val="24"/>
        </w:rPr>
        <w:t>***</w:t>
      </w:r>
      <w:r w:rsidR="005E09DC" w:rsidRPr="00801790">
        <w:rPr>
          <w:snapToGrid w:val="0"/>
          <w:sz w:val="24"/>
          <w:szCs w:val="24"/>
        </w:rPr>
        <w:t xml:space="preserve"> and Federal</w:t>
      </w:r>
      <w:r w:rsidR="005D5B5E" w:rsidRPr="00801790">
        <w:rPr>
          <w:snapToGrid w:val="0"/>
          <w:sz w:val="24"/>
          <w:szCs w:val="24"/>
        </w:rPr>
        <w:t xml:space="preserve"> Aid</w:t>
      </w:r>
      <w:r w:rsidR="005E09DC" w:rsidRPr="00801790">
        <w:rPr>
          <w:snapToGrid w:val="0"/>
          <w:sz w:val="24"/>
          <w:szCs w:val="24"/>
        </w:rPr>
        <w:t xml:space="preserve"> </w:t>
      </w:r>
      <w:r w:rsidR="009363EF" w:rsidRPr="00801790">
        <w:rPr>
          <w:snapToGrid w:val="0"/>
          <w:sz w:val="24"/>
          <w:szCs w:val="24"/>
        </w:rPr>
        <w:t>Proje</w:t>
      </w:r>
      <w:r w:rsidR="00A268F2" w:rsidRPr="00801790">
        <w:rPr>
          <w:snapToGrid w:val="0"/>
          <w:sz w:val="24"/>
          <w:szCs w:val="24"/>
        </w:rPr>
        <w:t>ct</w:t>
      </w:r>
      <w:r w:rsidR="005E09DC" w:rsidRPr="00801790">
        <w:rPr>
          <w:snapToGrid w:val="0"/>
          <w:sz w:val="24"/>
          <w:szCs w:val="24"/>
        </w:rPr>
        <w:t xml:space="preserve"> No. </w:t>
      </w:r>
      <w:r w:rsidR="004A58C1" w:rsidRPr="00801790">
        <w:rPr>
          <w:snapToGrid w:val="0"/>
          <w:sz w:val="24"/>
          <w:szCs w:val="24"/>
        </w:rPr>
        <w:t>H</w:t>
      </w:r>
      <w:r w:rsidR="005E09DC" w:rsidRPr="006C0718">
        <w:rPr>
          <w:snapToGrid w:val="0"/>
          <w:color w:val="FF0000"/>
          <w:sz w:val="24"/>
          <w:szCs w:val="24"/>
        </w:rPr>
        <w:t>***</w:t>
      </w:r>
      <w:r w:rsidR="005E09DC" w:rsidRPr="00801790">
        <w:rPr>
          <w:b/>
          <w:snapToGrid w:val="0"/>
          <w:sz w:val="24"/>
          <w:szCs w:val="24"/>
        </w:rPr>
        <w:t xml:space="preserve"> </w:t>
      </w:r>
      <w:r w:rsidR="005E09DC" w:rsidRPr="00801790">
        <w:rPr>
          <w:snapToGrid w:val="0"/>
          <w:sz w:val="24"/>
          <w:szCs w:val="24"/>
        </w:rPr>
        <w:t>ha</w:t>
      </w:r>
      <w:r w:rsidR="00292BB0" w:rsidRPr="00801790">
        <w:rPr>
          <w:snapToGrid w:val="0"/>
          <w:sz w:val="24"/>
          <w:szCs w:val="24"/>
        </w:rPr>
        <w:t>ve</w:t>
      </w:r>
      <w:r w:rsidR="005E09DC" w:rsidRPr="00801790">
        <w:rPr>
          <w:snapToGrid w:val="0"/>
          <w:sz w:val="24"/>
          <w:szCs w:val="24"/>
        </w:rPr>
        <w:t xml:space="preserve"> </w:t>
      </w:r>
      <w:r w:rsidR="00A618D2" w:rsidRPr="00801790">
        <w:rPr>
          <w:snapToGrid w:val="0"/>
          <w:sz w:val="24"/>
          <w:szCs w:val="24"/>
        </w:rPr>
        <w:t xml:space="preserve">been </w:t>
      </w:r>
      <w:r w:rsidR="005E09DC" w:rsidRPr="003D3AF0">
        <w:rPr>
          <w:snapToGrid w:val="0"/>
          <w:sz w:val="24"/>
          <w:szCs w:val="24"/>
        </w:rPr>
        <w:t xml:space="preserve">assigned to this </w:t>
      </w:r>
      <w:r w:rsidR="001D1879" w:rsidRPr="003D3AF0">
        <w:rPr>
          <w:snapToGrid w:val="0"/>
          <w:sz w:val="24"/>
          <w:szCs w:val="24"/>
        </w:rPr>
        <w:t>c</w:t>
      </w:r>
      <w:r w:rsidR="005E09DC" w:rsidRPr="003D3AF0">
        <w:rPr>
          <w:snapToGrid w:val="0"/>
          <w:sz w:val="24"/>
          <w:szCs w:val="24"/>
        </w:rPr>
        <w:t>ontract to identify</w:t>
      </w:r>
      <w:r w:rsidR="00AD5988">
        <w:rPr>
          <w:snapToGrid w:val="0"/>
          <w:sz w:val="24"/>
          <w:szCs w:val="24"/>
        </w:rPr>
        <w:t xml:space="preserve"> </w:t>
      </w:r>
      <w:r w:rsidR="005E09DC" w:rsidRPr="003D3AF0">
        <w:rPr>
          <w:snapToGrid w:val="0"/>
          <w:sz w:val="24"/>
          <w:szCs w:val="24"/>
        </w:rPr>
        <w:t>costs. All invoices, progress reports, correspondence, etc.</w:t>
      </w:r>
      <w:r w:rsidR="00A610ED" w:rsidRPr="003D3AF0">
        <w:rPr>
          <w:snapToGrid w:val="0"/>
          <w:sz w:val="24"/>
          <w:szCs w:val="24"/>
        </w:rPr>
        <w:t>,</w:t>
      </w:r>
      <w:r w:rsidR="005E09DC" w:rsidRPr="003D3AF0">
        <w:rPr>
          <w:snapToGrid w:val="0"/>
          <w:sz w:val="24"/>
          <w:szCs w:val="24"/>
        </w:rPr>
        <w:t xml:space="preserve"> required in connection with this </w:t>
      </w:r>
      <w:r w:rsidR="001D1879" w:rsidRPr="003D3AF0">
        <w:rPr>
          <w:snapToGrid w:val="0"/>
          <w:sz w:val="24"/>
          <w:szCs w:val="24"/>
        </w:rPr>
        <w:t>c</w:t>
      </w:r>
      <w:r w:rsidR="005E09DC" w:rsidRPr="003D3AF0">
        <w:rPr>
          <w:snapToGrid w:val="0"/>
          <w:sz w:val="24"/>
          <w:szCs w:val="24"/>
        </w:rPr>
        <w:t xml:space="preserve">ontract shall be identified with the </w:t>
      </w:r>
      <w:r w:rsidR="00801790">
        <w:rPr>
          <w:snapToGrid w:val="0"/>
          <w:sz w:val="24"/>
          <w:szCs w:val="24"/>
        </w:rPr>
        <w:t xml:space="preserve">Entity </w:t>
      </w:r>
      <w:r w:rsidR="005E09DC" w:rsidRPr="003D3AF0">
        <w:rPr>
          <w:snapToGrid w:val="0"/>
          <w:sz w:val="24"/>
          <w:szCs w:val="24"/>
        </w:rPr>
        <w:t>project title</w:t>
      </w:r>
      <w:r w:rsidR="009C396C" w:rsidRPr="003D3AF0">
        <w:rPr>
          <w:snapToGrid w:val="0"/>
          <w:sz w:val="24"/>
          <w:szCs w:val="24"/>
        </w:rPr>
        <w:t>,</w:t>
      </w:r>
      <w:r w:rsidR="00801790">
        <w:rPr>
          <w:snapToGrid w:val="0"/>
          <w:sz w:val="24"/>
          <w:szCs w:val="24"/>
        </w:rPr>
        <w:t xml:space="preserve"> project numbers</w:t>
      </w:r>
      <w:r w:rsidR="00BC590C" w:rsidRPr="003D3AF0">
        <w:rPr>
          <w:snapToGrid w:val="0"/>
          <w:sz w:val="24"/>
          <w:szCs w:val="24"/>
        </w:rPr>
        <w:t>, and Purchase Order N</w:t>
      </w:r>
      <w:r w:rsidR="001C595E" w:rsidRPr="003D3AF0">
        <w:rPr>
          <w:snapToGrid w:val="0"/>
          <w:sz w:val="24"/>
          <w:szCs w:val="24"/>
        </w:rPr>
        <w:t xml:space="preserve">umber. </w:t>
      </w:r>
      <w:r w:rsidR="005E09DC" w:rsidRPr="003D3AF0">
        <w:rPr>
          <w:snapToGrid w:val="0"/>
          <w:sz w:val="24"/>
          <w:szCs w:val="24"/>
        </w:rPr>
        <w:t xml:space="preserve"> </w:t>
      </w:r>
    </w:p>
    <w:p w14:paraId="578A3824"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C31C0FE" w14:textId="77777777" w:rsidR="004C3D53" w:rsidRPr="003D3AF0" w:rsidRDefault="004C3D53" w:rsidP="004C3D5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III</w:t>
      </w:r>
    </w:p>
    <w:p w14:paraId="0BC5A7CB" w14:textId="77777777" w:rsidR="004C3D53" w:rsidRPr="00996AE2" w:rsidRDefault="004C3D53" w:rsidP="004C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sidRPr="00AB112D">
        <w:rPr>
          <w:b/>
          <w:snapToGrid w:val="0"/>
          <w:sz w:val="24"/>
        </w:rPr>
        <w:t>SCOPE OF SERVICES</w:t>
      </w:r>
      <w:r>
        <w:rPr>
          <w:b/>
          <w:snapToGrid w:val="0"/>
          <w:sz w:val="24"/>
        </w:rPr>
        <w:t xml:space="preserve"> </w:t>
      </w:r>
      <w:r w:rsidRPr="00996AE2">
        <w:rPr>
          <w:b/>
          <w:snapToGrid w:val="0"/>
          <w:sz w:val="24"/>
        </w:rPr>
        <w:t>(</w:t>
      </w:r>
      <w:r>
        <w:rPr>
          <w:b/>
          <w:snapToGrid w:val="0"/>
          <w:sz w:val="24"/>
        </w:rPr>
        <w:t>September 2019</w:t>
      </w:r>
      <w:r w:rsidRPr="00996AE2">
        <w:rPr>
          <w:b/>
          <w:snapToGrid w:val="0"/>
          <w:sz w:val="24"/>
        </w:rPr>
        <w:t>)</w:t>
      </w:r>
    </w:p>
    <w:p w14:paraId="38C2D038" w14:textId="77777777" w:rsidR="004C3D53" w:rsidRPr="00AB112D" w:rsidRDefault="004C3D53" w:rsidP="004C3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24BAB409" w14:textId="0B0001FB" w:rsidR="004C3D53" w:rsidRDefault="004C3D53" w:rsidP="0046264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rPr>
      </w:pPr>
      <w:r w:rsidRPr="00AB112D">
        <w:rPr>
          <w:snapToGrid w:val="0"/>
          <w:sz w:val="24"/>
        </w:rPr>
        <w:t xml:space="preserve">The various tasks to be performed by </w:t>
      </w:r>
      <w:r>
        <w:rPr>
          <w:snapToGrid w:val="0"/>
          <w:sz w:val="24"/>
        </w:rPr>
        <w:t>Consultant</w:t>
      </w:r>
      <w:r w:rsidRPr="00AB112D">
        <w:rPr>
          <w:snapToGrid w:val="0"/>
          <w:sz w:val="24"/>
        </w:rPr>
        <w:t xml:space="preserve"> for this project are</w:t>
      </w:r>
      <w:r>
        <w:rPr>
          <w:snapToGrid w:val="0"/>
          <w:sz w:val="24"/>
        </w:rPr>
        <w:t xml:space="preserve"> described more specifically in Attachment A, attached hereto and made a part of this contract. </w:t>
      </w:r>
    </w:p>
    <w:p w14:paraId="29997FE2" w14:textId="77777777" w:rsidR="004C3D53" w:rsidRDefault="004C3D53" w:rsidP="0046264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14:paraId="00CBC6F0" w14:textId="77777777" w:rsidR="004C3D53" w:rsidRPr="0035301A" w:rsidRDefault="004C3D53" w:rsidP="0046264A">
      <w:pPr>
        <w:jc w:val="both"/>
        <w:rPr>
          <w:sz w:val="24"/>
          <w:szCs w:val="24"/>
        </w:rPr>
      </w:pPr>
      <w:r>
        <w:rPr>
          <w:snapToGrid w:val="0"/>
          <w:sz w:val="24"/>
        </w:rPr>
        <w:t xml:space="preserve">Consultant shall perform the work in accordance with the terms of this contract under the direct supervision of a PM who shall be identified when a NTP is issued for the work.  </w:t>
      </w:r>
      <w:proofErr w:type="gramStart"/>
      <w:r>
        <w:rPr>
          <w:snapToGrid w:val="0"/>
          <w:sz w:val="24"/>
        </w:rPr>
        <w:t>The work performed</w:t>
      </w:r>
      <w:r>
        <w:rPr>
          <w:sz w:val="24"/>
          <w:szCs w:val="24"/>
        </w:rPr>
        <w:t xml:space="preserve"> by Consultant under this contract shall be performed in a manner consistent with that degree of care and skill ordinarily exercised by members of the same profession currently practicing under similar circumstances </w:t>
      </w:r>
      <w:r w:rsidRPr="0035301A">
        <w:rPr>
          <w:bCs/>
          <w:sz w:val="24"/>
          <w:szCs w:val="24"/>
        </w:rPr>
        <w:t>in the same geographic area, and no provision of this contract or any document incorporated or referenced herein shall be interpreted to impose professional liability upon Consultant when Consultant’s services are provided in accordance with this standard of care</w:t>
      </w:r>
      <w:r w:rsidRPr="0035301A">
        <w:rPr>
          <w:sz w:val="24"/>
          <w:szCs w:val="24"/>
        </w:rPr>
        <w:t>.</w:t>
      </w:r>
      <w:proofErr w:type="gramEnd"/>
    </w:p>
    <w:p w14:paraId="52D2244F" w14:textId="77777777" w:rsidR="00267256" w:rsidRPr="003D3AF0" w:rsidRDefault="00267256" w:rsidP="0044354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BE6BA7" w14:textId="4268322C"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IV</w:t>
      </w:r>
    </w:p>
    <w:p w14:paraId="37F2A1EB" w14:textId="07EDD65D" w:rsidR="00FD6723" w:rsidRPr="003D3AF0" w:rsidRDefault="00FD6723" w:rsidP="00FD6723">
      <w:pPr>
        <w:jc w:val="center"/>
        <w:rPr>
          <w:b/>
          <w:sz w:val="24"/>
          <w:szCs w:val="24"/>
        </w:rPr>
      </w:pPr>
      <w:r w:rsidRPr="003D3AF0">
        <w:rPr>
          <w:b/>
          <w:sz w:val="24"/>
          <w:szCs w:val="24"/>
        </w:rPr>
        <w:t xml:space="preserve">QUALITY </w:t>
      </w:r>
      <w:r w:rsidR="00D24A39" w:rsidRPr="003D3AF0">
        <w:rPr>
          <w:b/>
          <w:sz w:val="24"/>
          <w:szCs w:val="24"/>
        </w:rPr>
        <w:t>ASSURANCE</w:t>
      </w:r>
      <w:r w:rsidRPr="003D3AF0">
        <w:rPr>
          <w:b/>
          <w:sz w:val="24"/>
          <w:szCs w:val="24"/>
        </w:rPr>
        <w:t xml:space="preserve">/QUALITY </w:t>
      </w:r>
      <w:r w:rsidR="00D24A39" w:rsidRPr="003D3AF0">
        <w:rPr>
          <w:b/>
          <w:sz w:val="24"/>
          <w:szCs w:val="24"/>
        </w:rPr>
        <w:t xml:space="preserve">CONTROL </w:t>
      </w:r>
      <w:r w:rsidRPr="003D3AF0">
        <w:rPr>
          <w:b/>
          <w:sz w:val="24"/>
          <w:szCs w:val="24"/>
        </w:rPr>
        <w:t>(Q</w:t>
      </w:r>
      <w:r w:rsidR="00D24A39" w:rsidRPr="003D3AF0">
        <w:rPr>
          <w:b/>
          <w:sz w:val="24"/>
          <w:szCs w:val="24"/>
        </w:rPr>
        <w:t>A</w:t>
      </w:r>
      <w:r w:rsidRPr="003D3AF0">
        <w:rPr>
          <w:b/>
          <w:sz w:val="24"/>
          <w:szCs w:val="24"/>
        </w:rPr>
        <w:t>/Q</w:t>
      </w:r>
      <w:r w:rsidR="00D24A39" w:rsidRPr="003D3AF0">
        <w:rPr>
          <w:b/>
          <w:sz w:val="24"/>
          <w:szCs w:val="24"/>
        </w:rPr>
        <w:t>C</w:t>
      </w:r>
      <w:r w:rsidRPr="003D3AF0">
        <w:rPr>
          <w:b/>
          <w:sz w:val="24"/>
          <w:szCs w:val="24"/>
        </w:rPr>
        <w:t>)</w:t>
      </w:r>
      <w:r w:rsidR="00890F63">
        <w:rPr>
          <w:b/>
          <w:sz w:val="24"/>
          <w:szCs w:val="24"/>
        </w:rPr>
        <w:t xml:space="preserve"> </w:t>
      </w:r>
      <w:r w:rsidR="00890F63" w:rsidRPr="00996AE2">
        <w:rPr>
          <w:b/>
          <w:snapToGrid w:val="0"/>
          <w:sz w:val="24"/>
        </w:rPr>
        <w:t>(March 2018)</w:t>
      </w:r>
    </w:p>
    <w:p w14:paraId="723A96AD" w14:textId="77777777" w:rsidR="00FD6723" w:rsidRPr="003D3AF0" w:rsidRDefault="00FD6723" w:rsidP="00FD6723">
      <w:pPr>
        <w:jc w:val="center"/>
        <w:rPr>
          <w:b/>
          <w:sz w:val="24"/>
          <w:szCs w:val="24"/>
        </w:rPr>
      </w:pPr>
    </w:p>
    <w:p w14:paraId="4CB350AD" w14:textId="3A66D180" w:rsidR="001048FF" w:rsidRPr="003D3AF0" w:rsidRDefault="005402CD" w:rsidP="001048FF">
      <w:pPr>
        <w:jc w:val="both"/>
        <w:rPr>
          <w:sz w:val="24"/>
          <w:szCs w:val="24"/>
        </w:rPr>
      </w:pPr>
      <w:r>
        <w:rPr>
          <w:sz w:val="24"/>
          <w:szCs w:val="24"/>
        </w:rPr>
        <w:t>C</w:t>
      </w:r>
      <w:r w:rsidR="001048FF" w:rsidRPr="003D3AF0">
        <w:rPr>
          <w:sz w:val="24"/>
          <w:szCs w:val="24"/>
        </w:rPr>
        <w:t>onsultant</w:t>
      </w:r>
      <w:r w:rsidR="003C6C65" w:rsidRPr="003D3AF0">
        <w:rPr>
          <w:sz w:val="24"/>
          <w:szCs w:val="24"/>
        </w:rPr>
        <w:t xml:space="preserve">’s </w:t>
      </w:r>
      <w:r w:rsidR="001048FF" w:rsidRPr="003D3AF0">
        <w:rPr>
          <w:sz w:val="24"/>
          <w:szCs w:val="24"/>
        </w:rPr>
        <w:t>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 </w:t>
      </w:r>
      <w:r w:rsidR="003C6C65" w:rsidRPr="003D3AF0">
        <w:rPr>
          <w:sz w:val="24"/>
          <w:szCs w:val="24"/>
        </w:rPr>
        <w:t xml:space="preserve">is attached hereto as Attachment </w:t>
      </w:r>
      <w:r w:rsidR="003460D1" w:rsidRPr="003D3AF0">
        <w:rPr>
          <w:sz w:val="24"/>
          <w:szCs w:val="24"/>
        </w:rPr>
        <w:t>B</w:t>
      </w:r>
      <w:r w:rsidR="003C6C65" w:rsidRPr="003D3AF0">
        <w:rPr>
          <w:sz w:val="24"/>
          <w:szCs w:val="24"/>
        </w:rPr>
        <w:t>, and is incorporated by reference herein.</w:t>
      </w:r>
      <w:r w:rsidR="003C6C65" w:rsidRPr="003D3AF0">
        <w:rPr>
          <w:b/>
          <w:sz w:val="24"/>
          <w:szCs w:val="24"/>
        </w:rPr>
        <w:t xml:space="preserve"> </w:t>
      </w:r>
      <w:r w:rsidR="007F3116">
        <w:rPr>
          <w:b/>
          <w:sz w:val="24"/>
          <w:szCs w:val="24"/>
        </w:rPr>
        <w:t xml:space="preserve"> </w:t>
      </w:r>
      <w:r w:rsidR="001048FF" w:rsidRPr="003D3AF0">
        <w:rPr>
          <w:sz w:val="24"/>
          <w:szCs w:val="24"/>
        </w:rPr>
        <w:t>The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 must be implemented for all </w:t>
      </w:r>
      <w:r w:rsidR="003C6C65" w:rsidRPr="003D3AF0">
        <w:rPr>
          <w:sz w:val="24"/>
          <w:szCs w:val="24"/>
        </w:rPr>
        <w:t>contract</w:t>
      </w:r>
      <w:r w:rsidR="001048FF" w:rsidRPr="003D3AF0">
        <w:rPr>
          <w:sz w:val="24"/>
          <w:szCs w:val="24"/>
        </w:rPr>
        <w:t xml:space="preserve"> activities in </w:t>
      </w:r>
      <w:r w:rsidR="003C6C65" w:rsidRPr="003D3AF0">
        <w:rPr>
          <w:sz w:val="24"/>
          <w:szCs w:val="24"/>
        </w:rPr>
        <w:t>all</w:t>
      </w:r>
      <w:r w:rsidR="001048FF" w:rsidRPr="003D3AF0">
        <w:rPr>
          <w:sz w:val="24"/>
          <w:szCs w:val="24"/>
        </w:rPr>
        <w:t xml:space="preserve"> phase</w:t>
      </w:r>
      <w:r w:rsidR="003C6C65" w:rsidRPr="003D3AF0">
        <w:rPr>
          <w:sz w:val="24"/>
          <w:szCs w:val="24"/>
        </w:rPr>
        <w:t>s</w:t>
      </w:r>
      <w:r w:rsidR="001048FF" w:rsidRPr="003D3AF0">
        <w:rPr>
          <w:sz w:val="24"/>
          <w:szCs w:val="24"/>
        </w:rPr>
        <w:t xml:space="preserve"> of the project.  </w:t>
      </w:r>
      <w:r w:rsidR="00D6710B" w:rsidRPr="003D3AF0">
        <w:rPr>
          <w:sz w:val="24"/>
          <w:szCs w:val="24"/>
        </w:rPr>
        <w:t xml:space="preserve">Although </w:t>
      </w:r>
      <w:r w:rsidR="00F513E1">
        <w:rPr>
          <w:sz w:val="24"/>
          <w:szCs w:val="24"/>
        </w:rPr>
        <w:t>Entity</w:t>
      </w:r>
      <w:r w:rsidR="003C6C65" w:rsidRPr="003D3AF0">
        <w:rPr>
          <w:sz w:val="24"/>
          <w:szCs w:val="24"/>
        </w:rPr>
        <w:t xml:space="preserve"> may provide limited input and technical assistance to </w:t>
      </w:r>
      <w:r w:rsidR="00C77B6B">
        <w:rPr>
          <w:sz w:val="24"/>
          <w:szCs w:val="24"/>
        </w:rPr>
        <w:t>Consultant</w:t>
      </w:r>
      <w:r w:rsidR="003C6C65" w:rsidRPr="003D3AF0">
        <w:rPr>
          <w:sz w:val="24"/>
          <w:szCs w:val="24"/>
        </w:rPr>
        <w:t>, t</w:t>
      </w:r>
      <w:r w:rsidR="001048FF" w:rsidRPr="003D3AF0">
        <w:rPr>
          <w:sz w:val="24"/>
          <w:szCs w:val="24"/>
        </w:rPr>
        <w:t xml:space="preserve">he </w:t>
      </w:r>
      <w:r w:rsidR="001D1879" w:rsidRPr="003D3AF0">
        <w:rPr>
          <w:sz w:val="24"/>
          <w:szCs w:val="24"/>
        </w:rPr>
        <w:t>p</w:t>
      </w:r>
      <w:r w:rsidR="001048FF" w:rsidRPr="003D3AF0">
        <w:rPr>
          <w:sz w:val="24"/>
          <w:szCs w:val="24"/>
        </w:rPr>
        <w:t xml:space="preserve">rime </w:t>
      </w:r>
      <w:r w:rsidR="001D1879" w:rsidRPr="003D3AF0">
        <w:rPr>
          <w:sz w:val="24"/>
          <w:szCs w:val="24"/>
        </w:rPr>
        <w:t>c</w:t>
      </w:r>
      <w:r w:rsidR="001048FF" w:rsidRPr="003D3AF0">
        <w:rPr>
          <w:sz w:val="24"/>
          <w:szCs w:val="24"/>
        </w:rPr>
        <w:t>onsultant is fully responsible for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of </w:t>
      </w:r>
      <w:r w:rsidR="003C6C65" w:rsidRPr="003D3AF0">
        <w:rPr>
          <w:sz w:val="24"/>
          <w:szCs w:val="24"/>
        </w:rPr>
        <w:t>its</w:t>
      </w:r>
      <w:r w:rsidR="001048FF" w:rsidRPr="003D3AF0">
        <w:rPr>
          <w:sz w:val="24"/>
          <w:szCs w:val="24"/>
        </w:rPr>
        <w:t xml:space="preserve"> work as well as the work of all sub-consultants.  All project submittals must include a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certification that the submittals meet the requirements of the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w:t>
      </w:r>
    </w:p>
    <w:p w14:paraId="162AD0FF" w14:textId="77777777" w:rsidR="00FD6723" w:rsidRPr="003D3AF0" w:rsidRDefault="00FD6723" w:rsidP="00FD6723">
      <w:pPr>
        <w:jc w:val="both"/>
        <w:rPr>
          <w:b/>
          <w:sz w:val="24"/>
          <w:szCs w:val="24"/>
        </w:rPr>
      </w:pPr>
    </w:p>
    <w:p w14:paraId="2FE7FB4D" w14:textId="77777777" w:rsidR="00362524" w:rsidRPr="003D3AF0" w:rsidRDefault="00362524" w:rsidP="00362524">
      <w:pPr>
        <w:jc w:val="center"/>
        <w:rPr>
          <w:b/>
          <w:snapToGrid w:val="0"/>
          <w:sz w:val="24"/>
          <w:szCs w:val="24"/>
        </w:rPr>
      </w:pPr>
      <w:r w:rsidRPr="003D3AF0">
        <w:rPr>
          <w:b/>
          <w:snapToGrid w:val="0"/>
          <w:sz w:val="24"/>
          <w:szCs w:val="24"/>
        </w:rPr>
        <w:t>ARTICLE V</w:t>
      </w:r>
    </w:p>
    <w:p w14:paraId="71A08BC4" w14:textId="77777777" w:rsidR="00362524" w:rsidRPr="003D3AF0" w:rsidRDefault="00362524" w:rsidP="00362524">
      <w:pPr>
        <w:jc w:val="center"/>
        <w:rPr>
          <w:snapToGrid w:val="0"/>
          <w:sz w:val="24"/>
          <w:szCs w:val="24"/>
        </w:rPr>
      </w:pPr>
      <w:r w:rsidRPr="003D3AF0">
        <w:rPr>
          <w:b/>
          <w:snapToGrid w:val="0"/>
          <w:sz w:val="24"/>
          <w:szCs w:val="24"/>
        </w:rPr>
        <w:t>CONTRACT TIME AND NOTICE TO PROCEED</w:t>
      </w:r>
      <w:r>
        <w:rPr>
          <w:b/>
          <w:snapToGrid w:val="0"/>
          <w:sz w:val="24"/>
          <w:szCs w:val="24"/>
        </w:rPr>
        <w:t xml:space="preserve"> </w:t>
      </w:r>
      <w:r w:rsidRPr="00996AE2">
        <w:rPr>
          <w:b/>
          <w:snapToGrid w:val="0"/>
          <w:sz w:val="24"/>
        </w:rPr>
        <w:t>(</w:t>
      </w:r>
      <w:r>
        <w:rPr>
          <w:b/>
          <w:snapToGrid w:val="0"/>
          <w:sz w:val="24"/>
        </w:rPr>
        <w:t>April 2023</w:t>
      </w:r>
      <w:r w:rsidRPr="00996AE2">
        <w:rPr>
          <w:b/>
          <w:snapToGrid w:val="0"/>
          <w:sz w:val="24"/>
        </w:rPr>
        <w:t>)</w:t>
      </w:r>
    </w:p>
    <w:p w14:paraId="371ED364" w14:textId="77777777" w:rsidR="00362524" w:rsidRPr="003D3AF0" w:rsidRDefault="00362524" w:rsidP="00362524">
      <w:pPr>
        <w:jc w:val="both"/>
        <w:rPr>
          <w:snapToGrid w:val="0"/>
          <w:sz w:val="24"/>
          <w:szCs w:val="24"/>
        </w:rPr>
      </w:pPr>
    </w:p>
    <w:p w14:paraId="34A08077" w14:textId="77777777" w:rsidR="00362524" w:rsidRPr="00683D96" w:rsidRDefault="00362524" w:rsidP="00362524">
      <w:pPr>
        <w:jc w:val="both"/>
        <w:rPr>
          <w:snapToGrid w:val="0"/>
          <w:sz w:val="24"/>
          <w:szCs w:val="24"/>
        </w:rPr>
      </w:pPr>
      <w:r w:rsidRPr="00683D96">
        <w:rPr>
          <w:snapToGrid w:val="0"/>
          <w:sz w:val="24"/>
          <w:szCs w:val="24"/>
        </w:rPr>
        <w:t>This contract shall be in effect and binding upon all parties until all work is completed and accepted and all conditions have been met unless terminated earlier as provided herein.</w:t>
      </w:r>
    </w:p>
    <w:p w14:paraId="0C6D269B" w14:textId="77777777" w:rsidR="00362524" w:rsidRPr="00683D96" w:rsidRDefault="00362524" w:rsidP="00362524">
      <w:pPr>
        <w:jc w:val="both"/>
        <w:rPr>
          <w:snapToGrid w:val="0"/>
          <w:sz w:val="24"/>
          <w:szCs w:val="24"/>
        </w:rPr>
      </w:pPr>
    </w:p>
    <w:p w14:paraId="526EC5D3" w14:textId="77777777" w:rsidR="00362524" w:rsidRDefault="00362524" w:rsidP="00362524">
      <w:pPr>
        <w:jc w:val="both"/>
        <w:rPr>
          <w:snapToGrid w:val="0"/>
          <w:sz w:val="24"/>
          <w:szCs w:val="24"/>
        </w:rPr>
      </w:pPr>
      <w:r w:rsidRPr="00683D96">
        <w:rPr>
          <w:snapToGrid w:val="0"/>
          <w:sz w:val="24"/>
          <w:szCs w:val="24"/>
        </w:rPr>
        <w:t>Consultant shall proceed with</w:t>
      </w:r>
      <w:r>
        <w:rPr>
          <w:snapToGrid w:val="0"/>
          <w:sz w:val="24"/>
          <w:szCs w:val="24"/>
        </w:rPr>
        <w:t xml:space="preserve"> the services specified herein </w:t>
      </w:r>
      <w:r w:rsidRPr="00683D96">
        <w:rPr>
          <w:snapToGrid w:val="0"/>
          <w:sz w:val="24"/>
          <w:szCs w:val="24"/>
        </w:rPr>
        <w:t xml:space="preserve">upon written NTP from </w:t>
      </w:r>
      <w:r>
        <w:rPr>
          <w:snapToGrid w:val="0"/>
          <w:sz w:val="24"/>
          <w:szCs w:val="24"/>
        </w:rPr>
        <w:t>the PM</w:t>
      </w:r>
      <w:r w:rsidRPr="00683D96">
        <w:rPr>
          <w:snapToGrid w:val="0"/>
          <w:sz w:val="24"/>
          <w:szCs w:val="24"/>
        </w:rPr>
        <w:t>.  The due dates for all project deliverables shall be established by the PM in the NTP, and may be modified by the PM through a subsequently approved project schedule.  The PM will consider input from the Consultant when est</w:t>
      </w:r>
      <w:r>
        <w:rPr>
          <w:snapToGrid w:val="0"/>
          <w:sz w:val="24"/>
          <w:szCs w:val="24"/>
        </w:rPr>
        <w:t>ablishing the project schedule.</w:t>
      </w:r>
    </w:p>
    <w:p w14:paraId="4372C0E9" w14:textId="77777777" w:rsidR="00F24746" w:rsidRPr="003D3AF0" w:rsidRDefault="00F24746" w:rsidP="001661D1">
      <w:pPr>
        <w:jc w:val="both"/>
        <w:rPr>
          <w:sz w:val="24"/>
          <w:szCs w:val="24"/>
        </w:rPr>
      </w:pPr>
    </w:p>
    <w:p w14:paraId="1AD5EA24" w14:textId="77777777" w:rsidR="00362524" w:rsidRPr="003D3AF0" w:rsidRDefault="00362524" w:rsidP="00362524">
      <w:pPr>
        <w:jc w:val="center"/>
        <w:rPr>
          <w:b/>
          <w:snapToGrid w:val="0"/>
          <w:sz w:val="24"/>
          <w:szCs w:val="24"/>
        </w:rPr>
      </w:pPr>
      <w:r w:rsidRPr="003D3AF0">
        <w:rPr>
          <w:b/>
          <w:snapToGrid w:val="0"/>
          <w:sz w:val="24"/>
          <w:szCs w:val="24"/>
        </w:rPr>
        <w:t>ARTICLE VI</w:t>
      </w:r>
    </w:p>
    <w:p w14:paraId="1B8428DE" w14:textId="77777777" w:rsidR="00362524" w:rsidRPr="003D3AF0" w:rsidRDefault="00362524" w:rsidP="00362524">
      <w:pPr>
        <w:jc w:val="center"/>
        <w:rPr>
          <w:b/>
          <w:sz w:val="24"/>
          <w:szCs w:val="24"/>
        </w:rPr>
      </w:pPr>
      <w:r w:rsidRPr="003D3AF0">
        <w:rPr>
          <w:b/>
          <w:sz w:val="24"/>
          <w:szCs w:val="24"/>
        </w:rPr>
        <w:t>GENERAL REQUIREMENTS</w:t>
      </w:r>
      <w:r>
        <w:rPr>
          <w:b/>
          <w:sz w:val="24"/>
          <w:szCs w:val="24"/>
        </w:rPr>
        <w:t xml:space="preserve"> </w:t>
      </w:r>
      <w:r>
        <w:rPr>
          <w:b/>
          <w:snapToGrid w:val="0"/>
          <w:sz w:val="24"/>
        </w:rPr>
        <w:t>(April 2023</w:t>
      </w:r>
      <w:r w:rsidRPr="00996AE2">
        <w:rPr>
          <w:b/>
          <w:snapToGrid w:val="0"/>
          <w:sz w:val="24"/>
        </w:rPr>
        <w:t>)</w:t>
      </w:r>
    </w:p>
    <w:p w14:paraId="3820928F" w14:textId="77777777" w:rsidR="00362524" w:rsidRPr="003D3AF0" w:rsidRDefault="00362524" w:rsidP="00362524">
      <w:pPr>
        <w:jc w:val="both"/>
        <w:rPr>
          <w:sz w:val="24"/>
          <w:szCs w:val="24"/>
        </w:rPr>
      </w:pPr>
    </w:p>
    <w:p w14:paraId="54A33D7B" w14:textId="77777777" w:rsidR="00362524" w:rsidRDefault="00362524" w:rsidP="00362524">
      <w:pPr>
        <w:jc w:val="both"/>
        <w:rPr>
          <w:sz w:val="24"/>
          <w:szCs w:val="24"/>
        </w:rPr>
      </w:pPr>
      <w:r w:rsidRPr="003D3AF0">
        <w:rPr>
          <w:snapToGrid w:val="0"/>
          <w:sz w:val="24"/>
          <w:szCs w:val="24"/>
        </w:rPr>
        <w:t>It is the intent of this contract that</w:t>
      </w:r>
      <w:r>
        <w:rPr>
          <w:snapToGrid w:val="0"/>
          <w:sz w:val="24"/>
          <w:szCs w:val="24"/>
        </w:rPr>
        <w:t>,</w:t>
      </w:r>
      <w:r w:rsidRPr="003D3AF0">
        <w:rPr>
          <w:snapToGrid w:val="0"/>
          <w:sz w:val="24"/>
          <w:szCs w:val="24"/>
        </w:rPr>
        <w:t xml:space="preserve"> with the exception of the items specifically </w:t>
      </w:r>
      <w:proofErr w:type="gramStart"/>
      <w:r w:rsidRPr="003D3AF0">
        <w:rPr>
          <w:snapToGrid w:val="0"/>
          <w:sz w:val="24"/>
          <w:szCs w:val="24"/>
        </w:rPr>
        <w:t>listed to be furnished</w:t>
      </w:r>
      <w:proofErr w:type="gramEnd"/>
      <w:r w:rsidRPr="003D3AF0">
        <w:rPr>
          <w:snapToGrid w:val="0"/>
          <w:sz w:val="24"/>
          <w:szCs w:val="24"/>
        </w:rPr>
        <w:t xml:space="preserve"> by </w:t>
      </w:r>
      <w:r>
        <w:rPr>
          <w:snapToGrid w:val="0"/>
          <w:sz w:val="24"/>
          <w:szCs w:val="24"/>
        </w:rPr>
        <w:t>Entity</w:t>
      </w:r>
      <w:r w:rsidRPr="003D3AF0">
        <w:rPr>
          <w:snapToGrid w:val="0"/>
          <w:sz w:val="24"/>
          <w:szCs w:val="24"/>
        </w:rPr>
        <w:t xml:space="preserve">, </w:t>
      </w:r>
      <w:r>
        <w:rPr>
          <w:snapToGrid w:val="0"/>
          <w:sz w:val="24"/>
          <w:szCs w:val="24"/>
        </w:rPr>
        <w:t>Consultant</w:t>
      </w:r>
      <w:r w:rsidRPr="003D3AF0">
        <w:rPr>
          <w:snapToGrid w:val="0"/>
          <w:sz w:val="24"/>
          <w:szCs w:val="24"/>
        </w:rPr>
        <w:t xml:space="preserve"> shall, for the agreed c</w:t>
      </w:r>
      <w:r w:rsidRPr="003D3AF0">
        <w:rPr>
          <w:sz w:val="24"/>
          <w:szCs w:val="24"/>
        </w:rPr>
        <w:t>ompensation</w:t>
      </w:r>
      <w:r w:rsidRPr="003D3AF0">
        <w:rPr>
          <w:snapToGrid w:val="0"/>
          <w:sz w:val="24"/>
          <w:szCs w:val="24"/>
        </w:rPr>
        <w:t xml:space="preserve">, obtain all data and furnish all services and materials required to fully develop and complete the required </w:t>
      </w:r>
      <w:r>
        <w:rPr>
          <w:snapToGrid w:val="0"/>
          <w:sz w:val="24"/>
          <w:szCs w:val="24"/>
        </w:rPr>
        <w:t>s</w:t>
      </w:r>
      <w:r w:rsidRPr="003D3AF0">
        <w:rPr>
          <w:snapToGrid w:val="0"/>
          <w:sz w:val="24"/>
          <w:szCs w:val="24"/>
        </w:rPr>
        <w:t xml:space="preserve">cope of </w:t>
      </w:r>
      <w:r>
        <w:rPr>
          <w:snapToGrid w:val="0"/>
          <w:sz w:val="24"/>
          <w:szCs w:val="24"/>
        </w:rPr>
        <w:t>s</w:t>
      </w:r>
      <w:r w:rsidRPr="003D3AF0">
        <w:rPr>
          <w:snapToGrid w:val="0"/>
          <w:sz w:val="24"/>
          <w:szCs w:val="24"/>
        </w:rPr>
        <w:t xml:space="preserve">ervices of </w:t>
      </w:r>
      <w:r w:rsidRPr="004A58C1">
        <w:rPr>
          <w:snapToGrid w:val="0"/>
          <w:sz w:val="24"/>
          <w:szCs w:val="24"/>
        </w:rPr>
        <w:t>the project.  All</w:t>
      </w:r>
      <w:r w:rsidRPr="003D3AF0">
        <w:rPr>
          <w:snapToGrid w:val="0"/>
          <w:sz w:val="24"/>
          <w:szCs w:val="24"/>
        </w:rPr>
        <w:t xml:space="preserve"> items required to accomplish these results, whether or not specifically mentioned in this contract, are to be furnished at a cost not to exceed the maximum amount established by this contract.</w:t>
      </w:r>
      <w:r w:rsidRPr="003D3AF0">
        <w:rPr>
          <w:sz w:val="24"/>
          <w:szCs w:val="24"/>
        </w:rPr>
        <w:t xml:space="preserve"> </w:t>
      </w:r>
    </w:p>
    <w:p w14:paraId="157A871B" w14:textId="77777777" w:rsidR="00362524" w:rsidRDefault="00362524" w:rsidP="00362524">
      <w:pPr>
        <w:jc w:val="both"/>
        <w:rPr>
          <w:sz w:val="24"/>
          <w:szCs w:val="24"/>
        </w:rPr>
      </w:pPr>
    </w:p>
    <w:p w14:paraId="189DCE1C" w14:textId="77777777" w:rsidR="00362524" w:rsidRDefault="00362524" w:rsidP="00362524">
      <w:pPr>
        <w:jc w:val="both"/>
        <w:rPr>
          <w:sz w:val="24"/>
          <w:szCs w:val="24"/>
        </w:rPr>
      </w:pPr>
      <w:r>
        <w:rPr>
          <w:sz w:val="24"/>
          <w:szCs w:val="24"/>
        </w:rPr>
        <w:lastRenderedPageBreak/>
        <w:t xml:space="preserve">If the compensation for this contract is Cost </w:t>
      </w:r>
      <w:proofErr w:type="gramStart"/>
      <w:r>
        <w:rPr>
          <w:sz w:val="24"/>
          <w:szCs w:val="24"/>
        </w:rPr>
        <w:t>Plus</w:t>
      </w:r>
      <w:proofErr w:type="gramEnd"/>
      <w:r>
        <w:rPr>
          <w:sz w:val="24"/>
          <w:szCs w:val="24"/>
        </w:rPr>
        <w:t xml:space="preserve"> Fixed Fee, the Consultant will use its best efforts to perform the work specified in the scope of services of the project and all obligations under this contract within the estimated cost. </w:t>
      </w:r>
    </w:p>
    <w:p w14:paraId="78F8BD98" w14:textId="77777777" w:rsidR="00362524" w:rsidRDefault="00362524" w:rsidP="00362524">
      <w:pPr>
        <w:jc w:val="both"/>
        <w:rPr>
          <w:sz w:val="24"/>
          <w:szCs w:val="24"/>
        </w:rPr>
      </w:pPr>
    </w:p>
    <w:p w14:paraId="10D37698" w14:textId="4BBB4BD9" w:rsidR="00F24746" w:rsidRDefault="00362524" w:rsidP="0036252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If an error or omission is detected by </w:t>
      </w:r>
      <w:r>
        <w:rPr>
          <w:snapToGrid w:val="0"/>
          <w:sz w:val="24"/>
          <w:szCs w:val="24"/>
        </w:rPr>
        <w:t>Consultant</w:t>
      </w:r>
      <w:r w:rsidRPr="003D3AF0">
        <w:rPr>
          <w:snapToGrid w:val="0"/>
          <w:sz w:val="24"/>
          <w:szCs w:val="24"/>
        </w:rPr>
        <w:t xml:space="preserve"> in data provided to </w:t>
      </w:r>
      <w:r>
        <w:rPr>
          <w:snapToGrid w:val="0"/>
          <w:sz w:val="24"/>
          <w:szCs w:val="24"/>
        </w:rPr>
        <w:t>Consultant</w:t>
      </w:r>
      <w:r w:rsidRPr="003D3AF0">
        <w:rPr>
          <w:snapToGrid w:val="0"/>
          <w:sz w:val="24"/>
          <w:szCs w:val="24"/>
        </w:rPr>
        <w:t xml:space="preserve"> by </w:t>
      </w:r>
      <w:r>
        <w:rPr>
          <w:snapToGrid w:val="0"/>
          <w:sz w:val="24"/>
          <w:szCs w:val="24"/>
        </w:rPr>
        <w:t>Entity</w:t>
      </w:r>
      <w:r w:rsidRPr="003D3AF0">
        <w:rPr>
          <w:snapToGrid w:val="0"/>
          <w:sz w:val="24"/>
          <w:szCs w:val="24"/>
        </w:rPr>
        <w:t xml:space="preserve">, </w:t>
      </w:r>
      <w:r>
        <w:rPr>
          <w:snapToGrid w:val="0"/>
          <w:sz w:val="24"/>
          <w:szCs w:val="24"/>
        </w:rPr>
        <w:t>Consultant</w:t>
      </w:r>
      <w:r w:rsidRPr="003D3AF0">
        <w:rPr>
          <w:snapToGrid w:val="0"/>
          <w:sz w:val="24"/>
          <w:szCs w:val="24"/>
        </w:rPr>
        <w:t xml:space="preserve"> shall notify </w:t>
      </w:r>
      <w:r>
        <w:rPr>
          <w:snapToGrid w:val="0"/>
          <w:sz w:val="24"/>
          <w:szCs w:val="24"/>
        </w:rPr>
        <w:t>Entity</w:t>
      </w:r>
      <w:r w:rsidRPr="003D3AF0">
        <w:rPr>
          <w:snapToGrid w:val="0"/>
          <w:sz w:val="24"/>
          <w:szCs w:val="24"/>
        </w:rPr>
        <w:t xml:space="preserve"> and may request a suspension of contract time. In the event that contract time is not suspended, </w:t>
      </w:r>
      <w:r>
        <w:rPr>
          <w:snapToGrid w:val="0"/>
          <w:sz w:val="24"/>
          <w:szCs w:val="24"/>
        </w:rPr>
        <w:t>Consultant</w:t>
      </w:r>
      <w:r w:rsidRPr="003D3AF0">
        <w:rPr>
          <w:snapToGrid w:val="0"/>
          <w:sz w:val="24"/>
          <w:szCs w:val="24"/>
        </w:rPr>
        <w:t xml:space="preserve"> shall perform work only on those portions of the work unaffected by the error or omission.</w:t>
      </w:r>
    </w:p>
    <w:p w14:paraId="6B59A4C9" w14:textId="77777777" w:rsidR="00362524" w:rsidRPr="003D3AF0" w:rsidRDefault="00362524" w:rsidP="0036252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ED20B89" w14:textId="0B117BD0"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VII</w:t>
      </w:r>
    </w:p>
    <w:p w14:paraId="0CBF21B1" w14:textId="53B8977B"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COMPENSATION</w:t>
      </w:r>
      <w:r w:rsidR="00890F63">
        <w:rPr>
          <w:b/>
          <w:snapToGrid w:val="0"/>
          <w:sz w:val="24"/>
          <w:szCs w:val="24"/>
        </w:rPr>
        <w:t xml:space="preserve"> </w:t>
      </w:r>
      <w:r w:rsidR="00890F63" w:rsidRPr="00996AE2">
        <w:rPr>
          <w:b/>
          <w:snapToGrid w:val="0"/>
          <w:sz w:val="24"/>
        </w:rPr>
        <w:t>(</w:t>
      </w:r>
      <w:r w:rsidR="00902E74">
        <w:rPr>
          <w:b/>
          <w:snapToGrid w:val="0"/>
          <w:sz w:val="24"/>
        </w:rPr>
        <w:t>August 2021</w:t>
      </w:r>
      <w:r w:rsidR="00890F63" w:rsidRPr="00996AE2">
        <w:rPr>
          <w:b/>
          <w:snapToGrid w:val="0"/>
          <w:sz w:val="24"/>
        </w:rPr>
        <w:t>)</w:t>
      </w:r>
    </w:p>
    <w:p w14:paraId="1B7C3DD3" w14:textId="77777777" w:rsidR="00647C14" w:rsidRPr="003D3AF0" w:rsidRDefault="00647C1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4AAB37C2" w14:textId="58491E43" w:rsidR="0033452C" w:rsidRPr="003D3AF0" w:rsidRDefault="0033452C" w:rsidP="0033452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sz w:val="24"/>
          <w:szCs w:val="24"/>
        </w:rPr>
        <w:t xml:space="preserve">The maximum compensation payable to </w:t>
      </w:r>
      <w:r w:rsidR="00C77B6B">
        <w:rPr>
          <w:snapToGrid w:val="0"/>
          <w:sz w:val="24"/>
          <w:szCs w:val="24"/>
        </w:rPr>
        <w:t>Consultant</w:t>
      </w:r>
      <w:r w:rsidRPr="003D3AF0">
        <w:rPr>
          <w:snapToGrid w:val="0"/>
          <w:sz w:val="24"/>
          <w:szCs w:val="24"/>
        </w:rPr>
        <w:t xml:space="preserve"> for all services rendered in connection with this </w:t>
      </w:r>
      <w:r w:rsidR="001D1879" w:rsidRPr="003D3AF0">
        <w:rPr>
          <w:snapToGrid w:val="0"/>
          <w:sz w:val="24"/>
          <w:szCs w:val="24"/>
        </w:rPr>
        <w:t>c</w:t>
      </w:r>
      <w:r w:rsidRPr="003D3AF0">
        <w:rPr>
          <w:snapToGrid w:val="0"/>
          <w:sz w:val="24"/>
          <w:szCs w:val="24"/>
        </w:rPr>
        <w:t>ontract shall be $</w:t>
      </w:r>
      <w:r w:rsidR="00972408" w:rsidRPr="003D3AF0">
        <w:rPr>
          <w:snapToGrid w:val="0"/>
          <w:color w:val="FF0000"/>
          <w:sz w:val="24"/>
          <w:szCs w:val="24"/>
        </w:rPr>
        <w:t>###</w:t>
      </w:r>
      <w:r w:rsidRPr="003D3AF0">
        <w:rPr>
          <w:snapToGrid w:val="0"/>
          <w:color w:val="FF0000"/>
          <w:sz w:val="24"/>
          <w:szCs w:val="24"/>
        </w:rPr>
        <w:t>.</w:t>
      </w:r>
    </w:p>
    <w:p w14:paraId="2586E5D2" w14:textId="77777777" w:rsidR="0033452C" w:rsidRPr="003D3AF0" w:rsidRDefault="0033452C" w:rsidP="0033452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085C75D0" w14:textId="390D8F01"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 xml:space="preserve">Optional: If </w:t>
      </w:r>
      <w:r w:rsidR="00EB3566" w:rsidRPr="003D3AF0">
        <w:rPr>
          <w:snapToGrid w:val="0"/>
          <w:color w:val="FF0000"/>
          <w:sz w:val="24"/>
          <w:szCs w:val="24"/>
        </w:rPr>
        <w:t xml:space="preserve">the compensation is </w:t>
      </w:r>
      <w:r w:rsidR="005C125D" w:rsidRPr="003D3AF0">
        <w:rPr>
          <w:snapToGrid w:val="0"/>
          <w:color w:val="FF0000"/>
          <w:sz w:val="24"/>
          <w:szCs w:val="24"/>
        </w:rPr>
        <w:t xml:space="preserve">lump </w:t>
      </w:r>
      <w:proofErr w:type="gramStart"/>
      <w:r w:rsidR="005C125D" w:rsidRPr="003D3AF0">
        <w:rPr>
          <w:snapToGrid w:val="0"/>
          <w:color w:val="FF0000"/>
          <w:sz w:val="24"/>
          <w:szCs w:val="24"/>
        </w:rPr>
        <w:t>sum</w:t>
      </w:r>
      <w:proofErr w:type="gramEnd"/>
      <w:r w:rsidR="00EB3566" w:rsidRPr="003D3AF0">
        <w:rPr>
          <w:snapToGrid w:val="0"/>
          <w:color w:val="FF0000"/>
          <w:sz w:val="24"/>
          <w:szCs w:val="24"/>
        </w:rPr>
        <w:t xml:space="preserve"> </w:t>
      </w:r>
      <w:r w:rsidR="00AC1457" w:rsidRPr="003D3AF0">
        <w:rPr>
          <w:snapToGrid w:val="0"/>
          <w:color w:val="FF0000"/>
          <w:sz w:val="24"/>
          <w:szCs w:val="24"/>
        </w:rPr>
        <w:t xml:space="preserve">use </w:t>
      </w:r>
      <w:r w:rsidR="005C125D" w:rsidRPr="003D3AF0">
        <w:rPr>
          <w:snapToGrid w:val="0"/>
          <w:color w:val="FF0000"/>
          <w:sz w:val="24"/>
          <w:szCs w:val="24"/>
        </w:rPr>
        <w:t xml:space="preserve">the </w:t>
      </w:r>
      <w:r w:rsidR="00AC1457" w:rsidRPr="003D3AF0">
        <w:rPr>
          <w:snapToGrid w:val="0"/>
          <w:color w:val="FF0000"/>
          <w:sz w:val="24"/>
          <w:szCs w:val="24"/>
        </w:rPr>
        <w:t>following</w:t>
      </w:r>
      <w:r w:rsidR="00616EFF" w:rsidRPr="003D3AF0">
        <w:rPr>
          <w:snapToGrid w:val="0"/>
          <w:color w:val="FF0000"/>
          <w:sz w:val="24"/>
          <w:szCs w:val="24"/>
        </w:rPr>
        <w:t>:</w:t>
      </w:r>
      <w:r w:rsidR="00EB3566" w:rsidRPr="003D3AF0">
        <w:rPr>
          <w:snapToGrid w:val="0"/>
          <w:color w:val="FF0000"/>
          <w:sz w:val="24"/>
          <w:szCs w:val="24"/>
        </w:rPr>
        <w:t xml:space="preserve"> </w:t>
      </w:r>
      <w:r w:rsidR="00647C14" w:rsidRPr="003D3AF0">
        <w:rPr>
          <w:snapToGrid w:val="0"/>
          <w:color w:val="FF0000"/>
          <w:sz w:val="24"/>
          <w:szCs w:val="24"/>
        </w:rPr>
        <w:t xml:space="preserve"> </w:t>
      </w:r>
      <w:r w:rsidR="00EB3566" w:rsidRPr="003D3AF0">
        <w:rPr>
          <w:snapToGrid w:val="0"/>
          <w:color w:val="FF0000"/>
          <w:sz w:val="24"/>
          <w:szCs w:val="24"/>
        </w:rPr>
        <w:t xml:space="preserve"> </w:t>
      </w:r>
    </w:p>
    <w:p w14:paraId="5E362CD9" w14:textId="3F94FBFB" w:rsidR="00647C14" w:rsidRPr="003D3AF0" w:rsidRDefault="00C77B6B" w:rsidP="00647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Pr>
          <w:sz w:val="24"/>
          <w:szCs w:val="24"/>
        </w:rPr>
        <w:t>Consultant</w:t>
      </w:r>
      <w:r w:rsidR="00647C14" w:rsidRPr="003D3AF0">
        <w:rPr>
          <w:sz w:val="24"/>
          <w:szCs w:val="24"/>
        </w:rPr>
        <w:t xml:space="preserve"> agrees to accept as full compensation for </w:t>
      </w:r>
      <w:r w:rsidR="00647C14" w:rsidRPr="00A56F3B">
        <w:rPr>
          <w:sz w:val="24"/>
          <w:szCs w:val="24"/>
        </w:rPr>
        <w:t xml:space="preserve">the </w:t>
      </w:r>
      <w:r w:rsidR="00761786" w:rsidRPr="00A56F3B">
        <w:rPr>
          <w:sz w:val="24"/>
          <w:szCs w:val="24"/>
        </w:rPr>
        <w:t xml:space="preserve">initial </w:t>
      </w:r>
      <w:r w:rsidR="00647C14" w:rsidRPr="00A56F3B">
        <w:rPr>
          <w:sz w:val="24"/>
          <w:szCs w:val="24"/>
        </w:rPr>
        <w:t xml:space="preserve">services </w:t>
      </w:r>
      <w:r w:rsidR="00761786" w:rsidRPr="003D3AF0">
        <w:rPr>
          <w:sz w:val="24"/>
          <w:szCs w:val="24"/>
        </w:rPr>
        <w:t>specifically set forth herein</w:t>
      </w:r>
      <w:r w:rsidR="00D8521D">
        <w:rPr>
          <w:sz w:val="24"/>
          <w:szCs w:val="24"/>
        </w:rPr>
        <w:t xml:space="preserve"> </w:t>
      </w:r>
      <w:r w:rsidR="00761786" w:rsidRPr="003D3AF0">
        <w:rPr>
          <w:sz w:val="24"/>
          <w:szCs w:val="24"/>
        </w:rPr>
        <w:t>above</w:t>
      </w:r>
      <w:r w:rsidR="00647C14" w:rsidRPr="003D3AF0">
        <w:rPr>
          <w:sz w:val="24"/>
          <w:szCs w:val="24"/>
        </w:rPr>
        <w:t xml:space="preserve"> a lump sum of </w:t>
      </w:r>
      <w:r w:rsidR="00647C14" w:rsidRPr="003D3AF0">
        <w:rPr>
          <w:b/>
          <w:color w:val="FF0000"/>
          <w:sz w:val="24"/>
          <w:szCs w:val="24"/>
        </w:rPr>
        <w:t>$</w:t>
      </w:r>
      <w:r w:rsidR="00972408" w:rsidRPr="003D3AF0">
        <w:rPr>
          <w:b/>
          <w:color w:val="FF0000"/>
          <w:sz w:val="24"/>
          <w:szCs w:val="24"/>
        </w:rPr>
        <w:t>###</w:t>
      </w:r>
      <w:r w:rsidR="00647C14" w:rsidRPr="003D3AF0">
        <w:rPr>
          <w:b/>
          <w:color w:val="FF0000"/>
          <w:sz w:val="24"/>
          <w:szCs w:val="24"/>
        </w:rPr>
        <w:t xml:space="preserve">, </w:t>
      </w:r>
      <w:r w:rsidR="00647C14" w:rsidRPr="003D3AF0">
        <w:rPr>
          <w:snapToGrid w:val="0"/>
          <w:color w:val="FF0000"/>
          <w:sz w:val="24"/>
          <w:szCs w:val="24"/>
        </w:rPr>
        <w:t>which is subdivided as follows:</w:t>
      </w:r>
    </w:p>
    <w:p w14:paraId="5F636070" w14:textId="77777777" w:rsidR="00647C14" w:rsidRPr="003D3AF0" w:rsidRDefault="00647C14" w:rsidP="00647C14">
      <w:pPr>
        <w:jc w:val="both"/>
        <w:rPr>
          <w:b/>
          <w:color w:val="FF0000"/>
          <w:sz w:val="24"/>
          <w:szCs w:val="24"/>
        </w:rPr>
      </w:pPr>
    </w:p>
    <w:p w14:paraId="0277A034" w14:textId="369A499C" w:rsidR="00647C14" w:rsidRPr="003D3AF0" w:rsidRDefault="00647C1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r>
      <w:r w:rsidR="00972408" w:rsidRPr="003D3AF0">
        <w:rPr>
          <w:snapToGrid w:val="0"/>
          <w:color w:val="FF0000"/>
          <w:sz w:val="24"/>
          <w:szCs w:val="24"/>
        </w:rPr>
        <w:t>Task</w:t>
      </w:r>
      <w:r w:rsidR="00972408" w:rsidRPr="003D3AF0">
        <w:rPr>
          <w:snapToGrid w:val="0"/>
          <w:color w:val="FF0000"/>
          <w:sz w:val="24"/>
          <w:szCs w:val="24"/>
        </w:rPr>
        <w:tab/>
      </w:r>
      <w:r w:rsidR="00972408" w:rsidRPr="003D3AF0">
        <w:rPr>
          <w:snapToGrid w:val="0"/>
          <w:color w:val="FF0000"/>
          <w:sz w:val="24"/>
          <w:szCs w:val="24"/>
        </w:rPr>
        <w:tab/>
      </w:r>
      <w:r w:rsidR="005C125D"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r w:rsidR="00972408" w:rsidRPr="003D3AF0">
        <w:rPr>
          <w:snapToGrid w:val="0"/>
          <w:color w:val="FF0000"/>
          <w:sz w:val="24"/>
          <w:szCs w:val="24"/>
        </w:rPr>
        <w:t>###</w:t>
      </w:r>
    </w:p>
    <w:p w14:paraId="42499380" w14:textId="14D422F0" w:rsidR="00647C14" w:rsidRPr="003D3AF0" w:rsidRDefault="00647C1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r>
      <w:r w:rsidR="00972408" w:rsidRPr="003D3AF0">
        <w:rPr>
          <w:snapToGrid w:val="0"/>
          <w:color w:val="FF0000"/>
          <w:sz w:val="24"/>
          <w:szCs w:val="24"/>
        </w:rPr>
        <w:t>Task</w:t>
      </w:r>
      <w:r w:rsidR="00972408" w:rsidRPr="003D3AF0">
        <w:rPr>
          <w:snapToGrid w:val="0"/>
          <w:color w:val="FF0000"/>
          <w:sz w:val="24"/>
          <w:szCs w:val="24"/>
        </w:rPr>
        <w:tab/>
      </w:r>
      <w:r w:rsidR="00972408" w:rsidRPr="003D3AF0">
        <w:rPr>
          <w:snapToGrid w:val="0"/>
          <w:color w:val="FF0000"/>
          <w:sz w:val="24"/>
          <w:szCs w:val="24"/>
        </w:rPr>
        <w:tab/>
      </w:r>
      <w:r w:rsidR="005C125D"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r w:rsidR="00972408" w:rsidRPr="003D3AF0">
        <w:rPr>
          <w:snapToGrid w:val="0"/>
          <w:color w:val="FF0000"/>
          <w:sz w:val="24"/>
          <w:szCs w:val="24"/>
        </w:rPr>
        <w:t>###</w:t>
      </w:r>
    </w:p>
    <w:p w14:paraId="1BAC8094" w14:textId="77777777" w:rsidR="005F7F04" w:rsidRPr="003D3AF0" w:rsidRDefault="005F7F0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53D6B5F" w14:textId="28171DB1" w:rsidR="00CA0796" w:rsidRPr="003D3AF0" w:rsidRDefault="00CA0796" w:rsidP="00CA0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Use this for cost plus</w:t>
      </w:r>
      <w:r w:rsidR="00657DF5" w:rsidRPr="003D3AF0">
        <w:rPr>
          <w:snapToGrid w:val="0"/>
          <w:color w:val="FF0000"/>
          <w:sz w:val="24"/>
          <w:szCs w:val="24"/>
        </w:rPr>
        <w:t xml:space="preserve"> </w:t>
      </w:r>
      <w:r w:rsidR="00616EFF" w:rsidRPr="003D3AF0">
        <w:rPr>
          <w:snapToGrid w:val="0"/>
          <w:color w:val="FF0000"/>
          <w:sz w:val="24"/>
          <w:szCs w:val="24"/>
        </w:rPr>
        <w:t>fixed fee:</w:t>
      </w:r>
    </w:p>
    <w:p w14:paraId="79E8F445" w14:textId="27735594" w:rsidR="00CA0796" w:rsidRPr="003D3AF0" w:rsidRDefault="00CA0796" w:rsidP="00CA0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sz w:val="24"/>
          <w:szCs w:val="24"/>
        </w:rPr>
        <w:t xml:space="preserve">Compensation to </w:t>
      </w:r>
      <w:r w:rsidR="00C77B6B">
        <w:rPr>
          <w:snapToGrid w:val="0"/>
          <w:sz w:val="24"/>
          <w:szCs w:val="24"/>
        </w:rPr>
        <w:t>Consultant</w:t>
      </w:r>
      <w:r w:rsidRPr="003D3AF0">
        <w:rPr>
          <w:snapToGrid w:val="0"/>
          <w:sz w:val="24"/>
          <w:szCs w:val="24"/>
        </w:rPr>
        <w:t xml:space="preserve"> for </w:t>
      </w:r>
      <w:r w:rsidR="00761786" w:rsidRPr="003D3AF0">
        <w:rPr>
          <w:snapToGrid w:val="0"/>
          <w:sz w:val="24"/>
          <w:szCs w:val="24"/>
        </w:rPr>
        <w:t xml:space="preserve">the </w:t>
      </w:r>
      <w:r w:rsidR="00761786" w:rsidRPr="00A56F3B">
        <w:rPr>
          <w:snapToGrid w:val="0"/>
          <w:sz w:val="24"/>
          <w:szCs w:val="24"/>
        </w:rPr>
        <w:t xml:space="preserve">initial </w:t>
      </w:r>
      <w:r w:rsidRPr="00A56F3B">
        <w:rPr>
          <w:snapToGrid w:val="0"/>
          <w:sz w:val="24"/>
          <w:szCs w:val="24"/>
        </w:rPr>
        <w:t xml:space="preserve">services </w:t>
      </w:r>
      <w:r w:rsidR="00761786" w:rsidRPr="003D3AF0">
        <w:rPr>
          <w:snapToGrid w:val="0"/>
          <w:sz w:val="24"/>
          <w:szCs w:val="24"/>
        </w:rPr>
        <w:t>specifically set forth herein</w:t>
      </w:r>
      <w:r w:rsidR="00616EFF" w:rsidRPr="003D3AF0">
        <w:rPr>
          <w:snapToGrid w:val="0"/>
          <w:sz w:val="24"/>
          <w:szCs w:val="24"/>
        </w:rPr>
        <w:t xml:space="preserve"> </w:t>
      </w:r>
      <w:r w:rsidR="00761786" w:rsidRPr="003D3AF0">
        <w:rPr>
          <w:snapToGrid w:val="0"/>
          <w:sz w:val="24"/>
          <w:szCs w:val="24"/>
        </w:rPr>
        <w:t>above</w:t>
      </w:r>
      <w:r w:rsidRPr="003D3AF0">
        <w:rPr>
          <w:snapToGrid w:val="0"/>
          <w:sz w:val="24"/>
          <w:szCs w:val="24"/>
        </w:rPr>
        <w:t xml:space="preserve"> shall be made </w:t>
      </w:r>
      <w:proofErr w:type="gramStart"/>
      <w:r w:rsidRPr="003D3AF0">
        <w:rPr>
          <w:snapToGrid w:val="0"/>
          <w:sz w:val="24"/>
          <w:szCs w:val="24"/>
        </w:rPr>
        <w:t>on the basis of</w:t>
      </w:r>
      <w:proofErr w:type="gramEnd"/>
      <w:r w:rsidRPr="003D3AF0">
        <w:rPr>
          <w:snapToGrid w:val="0"/>
          <w:sz w:val="24"/>
          <w:szCs w:val="24"/>
        </w:rPr>
        <w:t xml:space="preserve"> actual cost </w:t>
      </w:r>
      <w:r w:rsidRPr="003D3AF0">
        <w:rPr>
          <w:snapToGrid w:val="0"/>
          <w:color w:val="000000"/>
          <w:sz w:val="24"/>
          <w:szCs w:val="24"/>
        </w:rPr>
        <w:t xml:space="preserve">plus a fixed fee of </w:t>
      </w:r>
      <w:r w:rsidR="00657DF5" w:rsidRPr="003D3AF0">
        <w:rPr>
          <w:snapToGrid w:val="0"/>
          <w:color w:val="FF0000"/>
          <w:sz w:val="24"/>
          <w:szCs w:val="24"/>
        </w:rPr>
        <w:t>$</w:t>
      </w:r>
      <w:r w:rsidR="00972408" w:rsidRPr="003D3AF0">
        <w:rPr>
          <w:snapToGrid w:val="0"/>
          <w:color w:val="FF0000"/>
          <w:sz w:val="24"/>
          <w:szCs w:val="24"/>
        </w:rPr>
        <w:t>###</w:t>
      </w:r>
      <w:r w:rsidRPr="003D3AF0">
        <w:rPr>
          <w:snapToGrid w:val="0"/>
          <w:color w:val="FF0000"/>
          <w:sz w:val="24"/>
          <w:szCs w:val="24"/>
        </w:rPr>
        <w:t xml:space="preserve"> with a maximum limitation of </w:t>
      </w:r>
      <w:r w:rsidR="00657DF5" w:rsidRPr="003D3AF0">
        <w:rPr>
          <w:snapToGrid w:val="0"/>
          <w:color w:val="FF0000"/>
          <w:sz w:val="24"/>
          <w:szCs w:val="24"/>
        </w:rPr>
        <w:t>$</w:t>
      </w:r>
      <w:r w:rsidR="00972408" w:rsidRPr="003D3AF0">
        <w:rPr>
          <w:snapToGrid w:val="0"/>
          <w:color w:val="FF0000"/>
          <w:sz w:val="24"/>
          <w:szCs w:val="24"/>
        </w:rPr>
        <w:t>###</w:t>
      </w:r>
      <w:r w:rsidRPr="003D3AF0">
        <w:rPr>
          <w:snapToGrid w:val="0"/>
          <w:color w:val="FF0000"/>
          <w:sz w:val="24"/>
          <w:szCs w:val="24"/>
        </w:rPr>
        <w:t xml:space="preserve"> for services performed and a</w:t>
      </w:r>
      <w:r w:rsidR="00E97E76" w:rsidRPr="003D3AF0">
        <w:rPr>
          <w:snapToGrid w:val="0"/>
          <w:color w:val="FF0000"/>
          <w:sz w:val="24"/>
          <w:szCs w:val="24"/>
        </w:rPr>
        <w:t>n allocation for direct expenses</w:t>
      </w:r>
      <w:r w:rsidRPr="003D3AF0">
        <w:rPr>
          <w:snapToGrid w:val="0"/>
          <w:color w:val="FF0000"/>
          <w:sz w:val="24"/>
          <w:szCs w:val="24"/>
        </w:rPr>
        <w:t xml:space="preserve"> not to exceed </w:t>
      </w:r>
      <w:r w:rsidRPr="003D3AF0">
        <w:rPr>
          <w:b/>
          <w:snapToGrid w:val="0"/>
          <w:color w:val="FF0000"/>
          <w:sz w:val="24"/>
          <w:szCs w:val="24"/>
        </w:rPr>
        <w:t>$</w:t>
      </w:r>
      <w:r w:rsidR="00972408" w:rsidRPr="003D3AF0">
        <w:rPr>
          <w:b/>
          <w:snapToGrid w:val="0"/>
          <w:color w:val="FF0000"/>
          <w:sz w:val="24"/>
          <w:szCs w:val="24"/>
        </w:rPr>
        <w:t>###</w:t>
      </w:r>
      <w:r w:rsidR="00E97E76" w:rsidRPr="003D3AF0">
        <w:rPr>
          <w:snapToGrid w:val="0"/>
          <w:color w:val="FF0000"/>
          <w:sz w:val="24"/>
          <w:szCs w:val="24"/>
        </w:rPr>
        <w:t xml:space="preserve">. </w:t>
      </w:r>
      <w:r w:rsidR="00616EFF" w:rsidRPr="003D3AF0">
        <w:rPr>
          <w:snapToGrid w:val="0"/>
          <w:color w:val="FF0000"/>
          <w:sz w:val="24"/>
          <w:szCs w:val="24"/>
        </w:rPr>
        <w:t xml:space="preserve">The maximum limitation for initial services </w:t>
      </w:r>
      <w:r w:rsidR="00E97E76" w:rsidRPr="003D3AF0">
        <w:rPr>
          <w:snapToGrid w:val="0"/>
          <w:color w:val="FF0000"/>
          <w:sz w:val="24"/>
          <w:szCs w:val="24"/>
        </w:rPr>
        <w:t>is subdivided as follows:</w:t>
      </w:r>
      <w:r w:rsidRPr="003D3AF0">
        <w:rPr>
          <w:snapToGrid w:val="0"/>
          <w:color w:val="FF0000"/>
          <w:sz w:val="24"/>
          <w:szCs w:val="24"/>
        </w:rPr>
        <w:t xml:space="preserve"> </w:t>
      </w:r>
    </w:p>
    <w:p w14:paraId="78F00708" w14:textId="77777777" w:rsidR="00CA0796" w:rsidRPr="003D3AF0" w:rsidRDefault="00CA0796" w:rsidP="00CA079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3D384E9F" w14:textId="77777777" w:rsidR="00972408" w:rsidRPr="003D3AF0" w:rsidRDefault="00972408" w:rsidP="0097240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t>Task</w:t>
      </w:r>
      <w:r w:rsidRPr="003D3AF0">
        <w:rPr>
          <w:snapToGrid w:val="0"/>
          <w:color w:val="FF0000"/>
          <w:sz w:val="24"/>
          <w:szCs w:val="24"/>
        </w:rPr>
        <w:tab/>
      </w:r>
      <w:r w:rsidRPr="003D3AF0">
        <w:rPr>
          <w:snapToGrid w:val="0"/>
          <w:color w:val="FF0000"/>
          <w:sz w:val="24"/>
          <w:szCs w:val="24"/>
        </w:rPr>
        <w:tab/>
      </w:r>
      <w:r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p>
    <w:p w14:paraId="342CF9A3" w14:textId="77777777" w:rsidR="00972408" w:rsidRPr="003D3AF0" w:rsidRDefault="00972408" w:rsidP="0097240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t>Task</w:t>
      </w:r>
      <w:r w:rsidRPr="003D3AF0">
        <w:rPr>
          <w:snapToGrid w:val="0"/>
          <w:color w:val="FF0000"/>
          <w:sz w:val="24"/>
          <w:szCs w:val="24"/>
        </w:rPr>
        <w:tab/>
      </w:r>
      <w:r w:rsidRPr="003D3AF0">
        <w:rPr>
          <w:snapToGrid w:val="0"/>
          <w:color w:val="FF0000"/>
          <w:sz w:val="24"/>
          <w:szCs w:val="24"/>
        </w:rPr>
        <w:tab/>
      </w:r>
      <w:r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p>
    <w:p w14:paraId="557A27B7" w14:textId="77777777" w:rsidR="00E97E76" w:rsidRPr="003D3AF0" w:rsidRDefault="00E97E76" w:rsidP="00CA079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096C3028" w14:textId="50C9C4AE" w:rsidR="00616EFF" w:rsidRPr="003D3AF0" w:rsidRDefault="00616EFF" w:rsidP="00616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Use this for cost per unit of work:</w:t>
      </w:r>
    </w:p>
    <w:p w14:paraId="16801233" w14:textId="325369B5" w:rsidR="00616EFF" w:rsidRPr="003D3AF0" w:rsidRDefault="00616EFF" w:rsidP="00616E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sz w:val="24"/>
          <w:szCs w:val="24"/>
        </w:rPr>
        <w:t xml:space="preserve">Compensation to </w:t>
      </w:r>
      <w:r w:rsidR="00C77B6B">
        <w:rPr>
          <w:snapToGrid w:val="0"/>
          <w:sz w:val="24"/>
          <w:szCs w:val="24"/>
        </w:rPr>
        <w:t>Consultant</w:t>
      </w:r>
      <w:r w:rsidRPr="003D3AF0">
        <w:rPr>
          <w:snapToGrid w:val="0"/>
          <w:sz w:val="24"/>
          <w:szCs w:val="24"/>
        </w:rPr>
        <w:t xml:space="preserve"> for </w:t>
      </w:r>
      <w:r w:rsidRPr="00A56F3B">
        <w:rPr>
          <w:snapToGrid w:val="0"/>
          <w:sz w:val="24"/>
          <w:szCs w:val="24"/>
        </w:rPr>
        <w:t xml:space="preserve">the initial services </w:t>
      </w:r>
      <w:r w:rsidRPr="003D3AF0">
        <w:rPr>
          <w:snapToGrid w:val="0"/>
          <w:sz w:val="24"/>
          <w:szCs w:val="24"/>
        </w:rPr>
        <w:t xml:space="preserve">specifically set forth herein above shall be made on the basis of cost </w:t>
      </w:r>
      <w:r w:rsidR="00761CFC" w:rsidRPr="003D3AF0">
        <w:rPr>
          <w:snapToGrid w:val="0"/>
          <w:sz w:val="24"/>
          <w:szCs w:val="24"/>
        </w:rPr>
        <w:t xml:space="preserve">per unit of work, as provided herein below, </w:t>
      </w:r>
      <w:r w:rsidR="00761CFC" w:rsidRPr="003D3AF0">
        <w:rPr>
          <w:snapToGrid w:val="0"/>
          <w:color w:val="FF0000"/>
          <w:sz w:val="24"/>
          <w:szCs w:val="24"/>
        </w:rPr>
        <w:t>w</w:t>
      </w:r>
      <w:r w:rsidRPr="003D3AF0">
        <w:rPr>
          <w:snapToGrid w:val="0"/>
          <w:color w:val="FF0000"/>
          <w:sz w:val="24"/>
          <w:szCs w:val="24"/>
        </w:rPr>
        <w:t>i</w:t>
      </w:r>
      <w:r w:rsidR="00972408" w:rsidRPr="003D3AF0">
        <w:rPr>
          <w:snapToGrid w:val="0"/>
          <w:color w:val="FF0000"/>
          <w:sz w:val="24"/>
          <w:szCs w:val="24"/>
        </w:rPr>
        <w:t>th a maximum limitation of $###</w:t>
      </w:r>
      <w:r w:rsidR="00761CFC" w:rsidRPr="003D3AF0">
        <w:rPr>
          <w:snapToGrid w:val="0"/>
          <w:color w:val="FF0000"/>
          <w:sz w:val="24"/>
          <w:szCs w:val="24"/>
        </w:rPr>
        <w:t>.</w:t>
      </w:r>
      <w:r w:rsidRPr="003D3AF0">
        <w:rPr>
          <w:snapToGrid w:val="0"/>
          <w:color w:val="FF0000"/>
          <w:sz w:val="24"/>
          <w:szCs w:val="24"/>
        </w:rPr>
        <w:t xml:space="preserve"> The maximum limitation for initial services is subdivided as follows: </w:t>
      </w:r>
    </w:p>
    <w:p w14:paraId="4A46F3B0" w14:textId="77777777" w:rsidR="00616EFF" w:rsidRPr="003D3AF0" w:rsidRDefault="00616EFF" w:rsidP="00616EF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10CA09F2" w14:textId="77777777" w:rsidR="00972408" w:rsidRPr="003D3AF0" w:rsidRDefault="00972408" w:rsidP="0097240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t>Task</w:t>
      </w:r>
      <w:r w:rsidRPr="003D3AF0">
        <w:rPr>
          <w:snapToGrid w:val="0"/>
          <w:color w:val="FF0000"/>
          <w:sz w:val="24"/>
          <w:szCs w:val="24"/>
        </w:rPr>
        <w:tab/>
      </w:r>
      <w:r w:rsidRPr="003D3AF0">
        <w:rPr>
          <w:snapToGrid w:val="0"/>
          <w:color w:val="FF0000"/>
          <w:sz w:val="24"/>
          <w:szCs w:val="24"/>
        </w:rPr>
        <w:tab/>
      </w:r>
      <w:r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p>
    <w:p w14:paraId="31EC39C5" w14:textId="77777777" w:rsidR="00972408" w:rsidRPr="003D3AF0" w:rsidRDefault="00972408" w:rsidP="0097240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color w:val="FF0000"/>
          <w:sz w:val="24"/>
          <w:szCs w:val="24"/>
        </w:rPr>
        <w:tab/>
      </w:r>
      <w:r w:rsidRPr="003D3AF0">
        <w:rPr>
          <w:snapToGrid w:val="0"/>
          <w:color w:val="FF0000"/>
          <w:sz w:val="24"/>
          <w:szCs w:val="24"/>
        </w:rPr>
        <w:tab/>
        <w:t>Task</w:t>
      </w:r>
      <w:r w:rsidRPr="003D3AF0">
        <w:rPr>
          <w:snapToGrid w:val="0"/>
          <w:color w:val="FF0000"/>
          <w:sz w:val="24"/>
          <w:szCs w:val="24"/>
        </w:rPr>
        <w:tab/>
      </w:r>
      <w:r w:rsidRPr="003D3AF0">
        <w:rPr>
          <w:snapToGrid w:val="0"/>
          <w:color w:val="FF0000"/>
          <w:sz w:val="24"/>
          <w:szCs w:val="24"/>
        </w:rPr>
        <w:tab/>
      </w:r>
      <w:r w:rsidRPr="003D3AF0" w:rsidDel="005C125D">
        <w:rPr>
          <w:snapToGrid w:val="0"/>
          <w:color w:val="FF0000"/>
          <w:sz w:val="24"/>
          <w:szCs w:val="24"/>
        </w:rPr>
        <w:t xml:space="preserve"> </w:t>
      </w:r>
      <w:r w:rsidRPr="003D3AF0">
        <w:rPr>
          <w:snapToGrid w:val="0"/>
          <w:color w:val="FF0000"/>
          <w:sz w:val="24"/>
          <w:szCs w:val="24"/>
        </w:rPr>
        <w:tab/>
      </w:r>
      <w:r w:rsidRPr="003D3AF0">
        <w:rPr>
          <w:snapToGrid w:val="0"/>
          <w:color w:val="FF0000"/>
          <w:sz w:val="24"/>
          <w:szCs w:val="24"/>
        </w:rPr>
        <w:tab/>
      </w:r>
      <w:r w:rsidRPr="003D3AF0">
        <w:rPr>
          <w:snapToGrid w:val="0"/>
          <w:color w:val="FF0000"/>
          <w:sz w:val="24"/>
          <w:szCs w:val="24"/>
        </w:rPr>
        <w:tab/>
        <w:t>$###</w:t>
      </w:r>
    </w:p>
    <w:p w14:paraId="0E8D1DBC" w14:textId="77777777" w:rsidR="00616EFF" w:rsidRPr="003D3AF0" w:rsidRDefault="00616EFF" w:rsidP="0042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p>
    <w:p w14:paraId="06EF333E" w14:textId="0BE40660" w:rsidR="00712DDD" w:rsidRPr="003D3AF0" w:rsidRDefault="00712DDD" w:rsidP="00422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sidRPr="003D3AF0">
        <w:rPr>
          <w:color w:val="FF0000"/>
          <w:sz w:val="24"/>
          <w:szCs w:val="24"/>
        </w:rPr>
        <w:t xml:space="preserve">If </w:t>
      </w:r>
      <w:r w:rsidR="00616EFF" w:rsidRPr="003D3AF0">
        <w:rPr>
          <w:color w:val="FF0000"/>
          <w:sz w:val="24"/>
          <w:szCs w:val="24"/>
        </w:rPr>
        <w:t>Specific Rates of Compensation (</w:t>
      </w:r>
      <w:r w:rsidR="004E4A75" w:rsidRPr="003D3AF0">
        <w:rPr>
          <w:color w:val="FF0000"/>
          <w:sz w:val="24"/>
          <w:szCs w:val="24"/>
        </w:rPr>
        <w:t>b</w:t>
      </w:r>
      <w:r w:rsidRPr="003D3AF0">
        <w:rPr>
          <w:color w:val="FF0000"/>
          <w:sz w:val="24"/>
          <w:szCs w:val="24"/>
        </w:rPr>
        <w:t>illable rates</w:t>
      </w:r>
      <w:r w:rsidR="00616EFF" w:rsidRPr="003D3AF0">
        <w:rPr>
          <w:color w:val="FF0000"/>
          <w:sz w:val="24"/>
          <w:szCs w:val="24"/>
        </w:rPr>
        <w:t>)</w:t>
      </w:r>
      <w:r w:rsidRPr="003D3AF0">
        <w:rPr>
          <w:color w:val="FF0000"/>
          <w:sz w:val="24"/>
          <w:szCs w:val="24"/>
        </w:rPr>
        <w:t xml:space="preserve"> use following:</w:t>
      </w:r>
    </w:p>
    <w:p w14:paraId="70796C4A" w14:textId="77777777" w:rsidR="00902E74" w:rsidRDefault="00902E74" w:rsidP="00902E7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FA56A6">
        <w:rPr>
          <w:snapToGrid w:val="0"/>
          <w:sz w:val="24"/>
          <w:szCs w:val="24"/>
        </w:rPr>
        <w:t>Compensation to the consultant for the services set forth herein shall be based on actual work hours</w:t>
      </w:r>
      <w:r w:rsidRPr="00FA56A6">
        <w:rPr>
          <w:b/>
          <w:snapToGrid w:val="0"/>
          <w:sz w:val="24"/>
          <w:szCs w:val="24"/>
        </w:rPr>
        <w:t xml:space="preserve"> </w:t>
      </w:r>
      <w:r w:rsidRPr="00FA56A6">
        <w:rPr>
          <w:snapToGrid w:val="0"/>
          <w:sz w:val="24"/>
          <w:szCs w:val="24"/>
        </w:rPr>
        <w:t>and established specific rates of compensation</w:t>
      </w:r>
      <w:r>
        <w:rPr>
          <w:snapToGrid w:val="0"/>
          <w:sz w:val="24"/>
          <w:szCs w:val="24"/>
        </w:rPr>
        <w:t xml:space="preserve">, as established in the  Rate Letter issued by DOTD Consultant Contracts Services, </w:t>
      </w:r>
      <w:r w:rsidRPr="00FA56A6">
        <w:rPr>
          <w:snapToGrid w:val="0"/>
          <w:sz w:val="24"/>
          <w:szCs w:val="24"/>
        </w:rPr>
        <w:t>for the work performed and the direct expenses incurred by the consultant, with a maximum limitation of $</w:t>
      </w:r>
      <w:r w:rsidRPr="00902E74">
        <w:rPr>
          <w:b/>
          <w:snapToGrid w:val="0"/>
          <w:color w:val="FF0000"/>
          <w:sz w:val="24"/>
          <w:szCs w:val="24"/>
        </w:rPr>
        <w:t>XXX</w:t>
      </w:r>
      <w:r w:rsidRPr="004F1CB1">
        <w:rPr>
          <w:b/>
          <w:snapToGrid w:val="0"/>
          <w:sz w:val="24"/>
          <w:szCs w:val="24"/>
        </w:rPr>
        <w:t>.</w:t>
      </w:r>
      <w:r w:rsidRPr="00FA56A6">
        <w:rPr>
          <w:b/>
          <w:snapToGrid w:val="0"/>
          <w:sz w:val="24"/>
          <w:szCs w:val="24"/>
        </w:rPr>
        <w:t xml:space="preserve">  </w:t>
      </w:r>
    </w:p>
    <w:p w14:paraId="7D3C37F5" w14:textId="77777777" w:rsidR="00902E74" w:rsidRDefault="00902E74" w:rsidP="00902E7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A3BB38F" w14:textId="3AAA996F" w:rsidR="00902E74" w:rsidRDefault="00B77B46" w:rsidP="00902E74">
      <w:pPr>
        <w:jc w:val="both"/>
        <w:rPr>
          <w:snapToGrid w:val="0"/>
          <w:color w:val="000000"/>
          <w:sz w:val="24"/>
          <w:szCs w:val="24"/>
        </w:rPr>
      </w:pPr>
      <w:r>
        <w:rPr>
          <w:snapToGrid w:val="0"/>
          <w:color w:val="000000"/>
          <w:sz w:val="24"/>
          <w:szCs w:val="24"/>
        </w:rPr>
        <w:t>T</w:t>
      </w:r>
      <w:r w:rsidR="00902E74">
        <w:rPr>
          <w:snapToGrid w:val="0"/>
          <w:color w:val="000000"/>
          <w:sz w:val="24"/>
          <w:szCs w:val="24"/>
        </w:rPr>
        <w:t xml:space="preserve">hese specific rates of compensation will be used for the duration of the contract, without adjustment, except if the duration of the contract is longer than five (5) years.  In that event, Consultant may request to have such specific rates of compensation updated every five (5) years; </w:t>
      </w:r>
      <w:r w:rsidR="00902E74">
        <w:rPr>
          <w:snapToGrid w:val="0"/>
          <w:color w:val="000000"/>
          <w:sz w:val="24"/>
          <w:szCs w:val="24"/>
        </w:rPr>
        <w:lastRenderedPageBreak/>
        <w:t xml:space="preserve">however, </w:t>
      </w:r>
      <w:r w:rsidR="00902E74" w:rsidRPr="003D3AF0">
        <w:rPr>
          <w:snapToGrid w:val="0"/>
          <w:color w:val="000000"/>
          <w:sz w:val="24"/>
          <w:szCs w:val="24"/>
        </w:rPr>
        <w:t xml:space="preserve">any </w:t>
      </w:r>
      <w:r w:rsidR="00902E74">
        <w:rPr>
          <w:snapToGrid w:val="0"/>
          <w:color w:val="000000"/>
          <w:sz w:val="24"/>
          <w:szCs w:val="24"/>
        </w:rPr>
        <w:t xml:space="preserve">resulting </w:t>
      </w:r>
      <w:r w:rsidR="00902E74" w:rsidRPr="003D3AF0">
        <w:rPr>
          <w:snapToGrid w:val="0"/>
          <w:color w:val="000000"/>
          <w:sz w:val="24"/>
          <w:szCs w:val="24"/>
        </w:rPr>
        <w:t xml:space="preserve">adjustment to the contract </w:t>
      </w:r>
      <w:r w:rsidR="00902E74">
        <w:rPr>
          <w:snapToGrid w:val="0"/>
          <w:color w:val="000000"/>
          <w:sz w:val="24"/>
          <w:szCs w:val="24"/>
        </w:rPr>
        <w:t>specific</w:t>
      </w:r>
      <w:r w:rsidR="00902E74" w:rsidRPr="003D3AF0">
        <w:rPr>
          <w:snapToGrid w:val="0"/>
          <w:color w:val="000000"/>
          <w:sz w:val="24"/>
          <w:szCs w:val="24"/>
        </w:rPr>
        <w:t xml:space="preserve"> rates </w:t>
      </w:r>
      <w:r w:rsidR="00902E74">
        <w:rPr>
          <w:snapToGrid w:val="0"/>
          <w:color w:val="000000"/>
          <w:sz w:val="24"/>
          <w:szCs w:val="24"/>
        </w:rPr>
        <w:t xml:space="preserve">of compensation </w:t>
      </w:r>
      <w:r w:rsidR="00902E74" w:rsidRPr="003D3AF0">
        <w:rPr>
          <w:snapToGrid w:val="0"/>
          <w:color w:val="000000"/>
          <w:sz w:val="24"/>
          <w:szCs w:val="24"/>
        </w:rPr>
        <w:t>shall not be cause for an increase in the maximum compensation limitation imposed herein.</w:t>
      </w:r>
    </w:p>
    <w:p w14:paraId="3732C474" w14:textId="77777777" w:rsidR="00283A97" w:rsidRPr="003D3AF0" w:rsidRDefault="00283A97" w:rsidP="00EB3566">
      <w:pPr>
        <w:rPr>
          <w:snapToGrid w:val="0"/>
          <w:sz w:val="24"/>
          <w:szCs w:val="24"/>
        </w:rPr>
      </w:pPr>
    </w:p>
    <w:p w14:paraId="09B754B7" w14:textId="77777777" w:rsidR="00362524" w:rsidRPr="003D3AF0" w:rsidRDefault="00362524" w:rsidP="00362524">
      <w:pPr>
        <w:jc w:val="center"/>
        <w:rPr>
          <w:b/>
          <w:snapToGrid w:val="0"/>
          <w:sz w:val="24"/>
          <w:szCs w:val="24"/>
        </w:rPr>
      </w:pPr>
      <w:r w:rsidRPr="003D3AF0">
        <w:rPr>
          <w:b/>
          <w:snapToGrid w:val="0"/>
          <w:sz w:val="24"/>
          <w:szCs w:val="24"/>
        </w:rPr>
        <w:t>ARTICLE VIII</w:t>
      </w:r>
    </w:p>
    <w:p w14:paraId="5939B257" w14:textId="77777777" w:rsidR="00362524" w:rsidRPr="003D3AF0" w:rsidRDefault="00362524" w:rsidP="00362524">
      <w:pPr>
        <w:jc w:val="center"/>
        <w:rPr>
          <w:b/>
          <w:sz w:val="24"/>
          <w:szCs w:val="24"/>
        </w:rPr>
      </w:pPr>
      <w:r w:rsidRPr="003D3AF0">
        <w:rPr>
          <w:b/>
          <w:sz w:val="24"/>
          <w:szCs w:val="24"/>
        </w:rPr>
        <w:t>DIRECT EXPENSES</w:t>
      </w:r>
      <w:r>
        <w:rPr>
          <w:b/>
          <w:sz w:val="24"/>
          <w:szCs w:val="24"/>
        </w:rPr>
        <w:t xml:space="preserve"> </w:t>
      </w:r>
      <w:r>
        <w:rPr>
          <w:b/>
          <w:snapToGrid w:val="0"/>
          <w:sz w:val="24"/>
        </w:rPr>
        <w:t>(October 2022</w:t>
      </w:r>
      <w:r w:rsidRPr="00996AE2">
        <w:rPr>
          <w:b/>
          <w:snapToGrid w:val="0"/>
          <w:sz w:val="24"/>
        </w:rPr>
        <w:t>)</w:t>
      </w:r>
    </w:p>
    <w:p w14:paraId="157BA6D9" w14:textId="77777777" w:rsidR="00362524" w:rsidRPr="003D3AF0" w:rsidRDefault="00362524" w:rsidP="00362524">
      <w:pPr>
        <w:jc w:val="both"/>
        <w:rPr>
          <w:sz w:val="24"/>
          <w:szCs w:val="24"/>
        </w:rPr>
      </w:pPr>
    </w:p>
    <w:p w14:paraId="43BC943F" w14:textId="77777777" w:rsidR="00362524" w:rsidRPr="003D3AF0" w:rsidRDefault="00362524" w:rsidP="00362524">
      <w:pPr>
        <w:jc w:val="both"/>
        <w:rPr>
          <w:sz w:val="24"/>
          <w:szCs w:val="24"/>
        </w:rPr>
      </w:pPr>
      <w:r w:rsidRPr="003D3AF0">
        <w:rPr>
          <w:sz w:val="24"/>
          <w:szCs w:val="24"/>
        </w:rPr>
        <w:t>If it is provided herein that direct expenses are to be reimbursed, direct expense items must not be included in the calculation of the firm’s indirect cost</w:t>
      </w:r>
      <w:r>
        <w:rPr>
          <w:sz w:val="24"/>
          <w:szCs w:val="24"/>
        </w:rPr>
        <w:t xml:space="preserve"> rate</w:t>
      </w:r>
      <w:r w:rsidRPr="003D3AF0">
        <w:rPr>
          <w:sz w:val="24"/>
          <w:szCs w:val="24"/>
        </w:rPr>
        <w:t>, must be used exclusively for this contract, and must be fully consumed during the life of th</w:t>
      </w:r>
      <w:r>
        <w:rPr>
          <w:sz w:val="24"/>
          <w:szCs w:val="24"/>
        </w:rPr>
        <w:t>is</w:t>
      </w:r>
      <w:r w:rsidRPr="003D3AF0">
        <w:rPr>
          <w:sz w:val="24"/>
          <w:szCs w:val="24"/>
        </w:rPr>
        <w:t xml:space="preserve"> contract.  </w:t>
      </w:r>
      <w:r>
        <w:rPr>
          <w:sz w:val="24"/>
          <w:szCs w:val="24"/>
        </w:rPr>
        <w:t>The acquisition or rental of s</w:t>
      </w:r>
      <w:r w:rsidRPr="003D3AF0">
        <w:rPr>
          <w:sz w:val="24"/>
          <w:szCs w:val="24"/>
        </w:rPr>
        <w:t>tandard equipment or resources to be used in the provision of services rendered for this contract will not be considered for reimbursement as direct expenses</w:t>
      </w:r>
      <w:r>
        <w:rPr>
          <w:sz w:val="24"/>
          <w:szCs w:val="24"/>
        </w:rPr>
        <w:t xml:space="preserve"> </w:t>
      </w:r>
      <w:r w:rsidRPr="004A40F6">
        <w:rPr>
          <w:sz w:val="24"/>
          <w:szCs w:val="24"/>
        </w:rPr>
        <w:t>(e.g., vehicles for construction engineering and inspection (CE&amp;I) inspectors)</w:t>
      </w:r>
      <w:r w:rsidRPr="003D3AF0">
        <w:rPr>
          <w:sz w:val="24"/>
          <w:szCs w:val="24"/>
        </w:rPr>
        <w:t>.</w:t>
      </w:r>
      <w:r>
        <w:rPr>
          <w:sz w:val="24"/>
          <w:szCs w:val="24"/>
        </w:rPr>
        <w:t xml:space="preserve">  </w:t>
      </w:r>
      <w:r w:rsidRPr="003D3AF0">
        <w:rPr>
          <w:sz w:val="24"/>
          <w:szCs w:val="24"/>
        </w:rPr>
        <w:t xml:space="preserve">Requests for reimbursement of direct expenses must be accompanied with adequate supporting documentation.  Failure to provide adequate supporting documentation may, in DOTD’s sole </w:t>
      </w:r>
      <w:proofErr w:type="gramStart"/>
      <w:r w:rsidRPr="003D3AF0">
        <w:rPr>
          <w:sz w:val="24"/>
          <w:szCs w:val="24"/>
        </w:rPr>
        <w:t>discretion,</w:t>
      </w:r>
      <w:proofErr w:type="gramEnd"/>
      <w:r w:rsidRPr="003D3AF0">
        <w:rPr>
          <w:sz w:val="24"/>
          <w:szCs w:val="24"/>
        </w:rPr>
        <w:t xml:space="preserve"> result in a determination that such expenses are not eligible for reimbursement.</w:t>
      </w:r>
    </w:p>
    <w:p w14:paraId="348FFE51" w14:textId="77777777" w:rsidR="00362524" w:rsidRPr="003D3AF0" w:rsidRDefault="00362524" w:rsidP="00362524">
      <w:pPr>
        <w:jc w:val="both"/>
        <w:rPr>
          <w:sz w:val="24"/>
          <w:szCs w:val="24"/>
        </w:rPr>
      </w:pPr>
    </w:p>
    <w:p w14:paraId="131C4391" w14:textId="77777777" w:rsidR="00362524" w:rsidRDefault="00362524" w:rsidP="00362524">
      <w:pPr>
        <w:jc w:val="both"/>
        <w:rPr>
          <w:sz w:val="24"/>
          <w:szCs w:val="24"/>
        </w:rPr>
      </w:pPr>
      <w:r>
        <w:rPr>
          <w:sz w:val="24"/>
          <w:szCs w:val="24"/>
        </w:rPr>
        <w:t>Consultant</w:t>
      </w:r>
      <w:r w:rsidRPr="003D3AF0">
        <w:rPr>
          <w:sz w:val="24"/>
          <w:szCs w:val="24"/>
        </w:rPr>
        <w:t xml:space="preserve"> shall provide a minimum of three rate quotes for any specialty vehicle or equipment that is billed as a direct expense.  </w:t>
      </w:r>
      <w:proofErr w:type="gramStart"/>
      <w:r w:rsidRPr="003D3AF0">
        <w:rPr>
          <w:sz w:val="24"/>
          <w:szCs w:val="24"/>
        </w:rPr>
        <w:t>Any and all</w:t>
      </w:r>
      <w:proofErr w:type="gramEnd"/>
      <w:r w:rsidRPr="003D3AF0">
        <w:rPr>
          <w:sz w:val="24"/>
          <w:szCs w:val="24"/>
        </w:rPr>
        <w:t xml:space="preserve"> specialty vehicles or equipment for which said quotes are not submitted shall be deemed as non-qualifying for payment as direct expenses.</w:t>
      </w:r>
    </w:p>
    <w:p w14:paraId="3E58D8DC" w14:textId="77777777" w:rsidR="00362524" w:rsidRDefault="00362524" w:rsidP="00362524">
      <w:pPr>
        <w:jc w:val="both"/>
        <w:rPr>
          <w:sz w:val="24"/>
          <w:szCs w:val="24"/>
        </w:rPr>
      </w:pPr>
    </w:p>
    <w:p w14:paraId="718438D3" w14:textId="77777777" w:rsidR="00362524" w:rsidRDefault="00362524" w:rsidP="00362524">
      <w:pPr>
        <w:jc w:val="both"/>
        <w:rPr>
          <w:sz w:val="24"/>
          <w:szCs w:val="24"/>
        </w:rPr>
      </w:pPr>
      <w:r w:rsidRPr="0062066D">
        <w:rPr>
          <w:sz w:val="24"/>
          <w:szCs w:val="24"/>
        </w:rPr>
        <w:t xml:space="preserve">All travel related expenses will be compensated under direct expenses, and will be in accordance with </w:t>
      </w:r>
      <w:r>
        <w:rPr>
          <w:sz w:val="24"/>
          <w:szCs w:val="24"/>
        </w:rPr>
        <w:t xml:space="preserve">the most current </w:t>
      </w:r>
      <w:r w:rsidRPr="0062066D">
        <w:rPr>
          <w:sz w:val="24"/>
          <w:szCs w:val="24"/>
        </w:rPr>
        <w:t>Louisiana Office of State Travel regulations</w:t>
      </w:r>
      <w:r>
        <w:rPr>
          <w:sz w:val="24"/>
          <w:szCs w:val="24"/>
        </w:rPr>
        <w:t xml:space="preserve"> as promulgated in the Louisiana Administrative Code under the caption “PPM No. 49”, with the exception that compensation for vehicle usage will be based on actual miles traveled directly and exclusively related to project needs.</w:t>
      </w:r>
      <w:r w:rsidRPr="0062066D">
        <w:rPr>
          <w:sz w:val="24"/>
          <w:szCs w:val="24"/>
        </w:rPr>
        <w:t xml:space="preserve"> </w:t>
      </w:r>
    </w:p>
    <w:p w14:paraId="7884ECBC" w14:textId="77777777" w:rsidR="00362524" w:rsidRDefault="00362524" w:rsidP="00362524">
      <w:pPr>
        <w:jc w:val="both"/>
        <w:rPr>
          <w:sz w:val="24"/>
          <w:szCs w:val="24"/>
        </w:rPr>
      </w:pPr>
    </w:p>
    <w:p w14:paraId="1E7AF2B1" w14:textId="77777777" w:rsidR="00362524" w:rsidRDefault="00362524" w:rsidP="00362524">
      <w:pPr>
        <w:jc w:val="both"/>
        <w:rPr>
          <w:sz w:val="24"/>
          <w:szCs w:val="24"/>
        </w:rPr>
      </w:pPr>
      <w:r w:rsidRPr="00792EA1">
        <w:rPr>
          <w:sz w:val="24"/>
          <w:szCs w:val="24"/>
        </w:rPr>
        <w:t>All direct expenses must comply with the requirements of 48 C.F.R. 31.</w:t>
      </w:r>
    </w:p>
    <w:p w14:paraId="23557387" w14:textId="77777777" w:rsidR="00C716A4" w:rsidRPr="003D3AF0" w:rsidRDefault="00C716A4" w:rsidP="00C716A4">
      <w:pPr>
        <w:jc w:val="both"/>
        <w:rPr>
          <w:snapToGrid w:val="0"/>
          <w:sz w:val="24"/>
          <w:szCs w:val="24"/>
        </w:rPr>
      </w:pPr>
    </w:p>
    <w:p w14:paraId="053AE1DC" w14:textId="19BD77E0"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For Lump Sum C</w:t>
      </w:r>
      <w:r w:rsidRPr="003D3AF0">
        <w:rPr>
          <w:snapToGrid w:val="0"/>
          <w:color w:val="FF0000"/>
          <w:sz w:val="24"/>
          <w:szCs w:val="24"/>
        </w:rPr>
        <w:t>ompensation</w:t>
      </w:r>
      <w:r w:rsidRPr="003D3AF0">
        <w:rPr>
          <w:color w:val="FF0000"/>
          <w:sz w:val="24"/>
          <w:szCs w:val="24"/>
        </w:rPr>
        <w:t xml:space="preserve">” type </w:t>
      </w:r>
      <w:r w:rsidR="00C3416E" w:rsidRPr="003D3AF0">
        <w:rPr>
          <w:color w:val="FF0000"/>
          <w:sz w:val="24"/>
          <w:szCs w:val="24"/>
        </w:rPr>
        <w:t>c</w:t>
      </w:r>
      <w:r w:rsidRPr="003D3AF0">
        <w:rPr>
          <w:color w:val="FF0000"/>
          <w:sz w:val="24"/>
          <w:szCs w:val="24"/>
        </w:rPr>
        <w:t>ontracts, use the following ‘Payment’ section.</w:t>
      </w:r>
    </w:p>
    <w:p w14:paraId="3EF75CDC"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1B548C09" w14:textId="5BAF8333"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32B236A5" w14:textId="116403D7" w:rsidR="000F3F29" w:rsidRPr="003D3AF0" w:rsidRDefault="000F3F29"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PAYMENT BASED ON LUMP SUM</w:t>
      </w:r>
      <w:r w:rsidR="00890F63">
        <w:rPr>
          <w:b/>
          <w:snapToGrid w:val="0"/>
          <w:sz w:val="24"/>
          <w:szCs w:val="24"/>
        </w:rPr>
        <w:t xml:space="preserve"> </w:t>
      </w:r>
      <w:r w:rsidR="00890F63" w:rsidRPr="00996AE2">
        <w:rPr>
          <w:b/>
          <w:snapToGrid w:val="0"/>
          <w:sz w:val="24"/>
        </w:rPr>
        <w:t>(</w:t>
      </w:r>
      <w:r w:rsidR="00771170">
        <w:rPr>
          <w:b/>
          <w:snapToGrid w:val="0"/>
          <w:sz w:val="24"/>
        </w:rPr>
        <w:t>April</w:t>
      </w:r>
      <w:r w:rsidR="00890F63" w:rsidRPr="00996AE2">
        <w:rPr>
          <w:b/>
          <w:snapToGrid w:val="0"/>
          <w:sz w:val="24"/>
        </w:rPr>
        <w:t xml:space="preserve"> 20</w:t>
      </w:r>
      <w:r w:rsidR="00EF79EC">
        <w:rPr>
          <w:b/>
          <w:snapToGrid w:val="0"/>
          <w:sz w:val="24"/>
        </w:rPr>
        <w:t>20</w:t>
      </w:r>
      <w:r w:rsidR="00890F63" w:rsidRPr="00996AE2">
        <w:rPr>
          <w:b/>
          <w:snapToGrid w:val="0"/>
          <w:sz w:val="24"/>
        </w:rPr>
        <w:t>)</w:t>
      </w:r>
    </w:p>
    <w:p w14:paraId="79E71FCB" w14:textId="77777777" w:rsidR="000F3F29" w:rsidRPr="003D3AF0" w:rsidRDefault="000F3F29"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461A4E59" w14:textId="05E40E1C" w:rsidR="008A5CB4" w:rsidRPr="001647C9" w:rsidRDefault="008A5CB4" w:rsidP="008A5CB4">
      <w:pPr>
        <w:pStyle w:val="BodyText3"/>
        <w:rPr>
          <w:szCs w:val="24"/>
        </w:rPr>
      </w:pPr>
      <w:r w:rsidRPr="003D3AF0">
        <w:rPr>
          <w:szCs w:val="24"/>
        </w:rPr>
        <w:t xml:space="preserve">Payments </w:t>
      </w:r>
      <w:r w:rsidRPr="001647C9">
        <w:rPr>
          <w:szCs w:val="24"/>
        </w:rPr>
        <w:t xml:space="preserve">of undisputed amounts for services rendered by </w:t>
      </w:r>
      <w:r>
        <w:rPr>
          <w:szCs w:val="24"/>
        </w:rPr>
        <w:t>Consultant</w:t>
      </w:r>
      <w:r w:rsidRPr="001647C9">
        <w:rPr>
          <w:szCs w:val="24"/>
        </w:rPr>
        <w:t xml:space="preserve"> and/or sub-consultant shall be made monthly.  The payments shall be based on a standard certified</w:t>
      </w:r>
      <w:r>
        <w:rPr>
          <w:szCs w:val="24"/>
        </w:rPr>
        <w:t xml:space="preserve"> </w:t>
      </w:r>
      <w:r w:rsidRPr="001647C9">
        <w:rPr>
          <w:szCs w:val="24"/>
        </w:rPr>
        <w:t xml:space="preserve">correct invoice directly proportional to the percentage of completed work, as shown in the monthly progress schedule.  </w:t>
      </w:r>
      <w:proofErr w:type="gramStart"/>
      <w:r w:rsidRPr="001647C9">
        <w:rPr>
          <w:szCs w:val="24"/>
        </w:rPr>
        <w:t xml:space="preserve">The monthly progress schedule shall: </w:t>
      </w:r>
      <w:r>
        <w:rPr>
          <w:szCs w:val="24"/>
        </w:rPr>
        <w:t xml:space="preserve"> </w:t>
      </w:r>
      <w:r w:rsidRPr="001647C9">
        <w:rPr>
          <w:szCs w:val="24"/>
        </w:rPr>
        <w:t>a) show in detail the status of the work</w:t>
      </w:r>
      <w:r>
        <w:rPr>
          <w:szCs w:val="24"/>
        </w:rPr>
        <w:t>,</w:t>
      </w:r>
      <w:r w:rsidRPr="001647C9">
        <w:rPr>
          <w:szCs w:val="24"/>
        </w:rPr>
        <w:t xml:space="preserve"> b) be subdivided into appropriate </w:t>
      </w:r>
      <w:r>
        <w:rPr>
          <w:szCs w:val="24"/>
        </w:rPr>
        <w:t>s</w:t>
      </w:r>
      <w:r w:rsidRPr="001647C9">
        <w:rPr>
          <w:szCs w:val="24"/>
        </w:rPr>
        <w:t xml:space="preserve">tages with estimated percentages for each </w:t>
      </w:r>
      <w:r>
        <w:rPr>
          <w:szCs w:val="24"/>
        </w:rPr>
        <w:t>s</w:t>
      </w:r>
      <w:r w:rsidRPr="001647C9">
        <w:rPr>
          <w:szCs w:val="24"/>
        </w:rPr>
        <w:t xml:space="preserve">tage, </w:t>
      </w:r>
      <w:r>
        <w:rPr>
          <w:szCs w:val="24"/>
        </w:rPr>
        <w:t>c) state the percentage of work completed on the total project</w:t>
      </w:r>
      <w:r w:rsidRPr="00711FF7">
        <w:rPr>
          <w:szCs w:val="24"/>
        </w:rPr>
        <w:t xml:space="preserve"> </w:t>
      </w:r>
      <w:r>
        <w:rPr>
          <w:szCs w:val="24"/>
        </w:rPr>
        <w:t xml:space="preserve">as of the date of the invoice, d) state the projected completion date for any/all deliverable(s) as of the date of the invoice, </w:t>
      </w:r>
      <w:r w:rsidRPr="001647C9">
        <w:rPr>
          <w:szCs w:val="24"/>
        </w:rPr>
        <w:t xml:space="preserve">and </w:t>
      </w:r>
      <w:r>
        <w:rPr>
          <w:szCs w:val="24"/>
        </w:rPr>
        <w:t>e</w:t>
      </w:r>
      <w:r w:rsidRPr="001647C9">
        <w:rPr>
          <w:szCs w:val="24"/>
        </w:rPr>
        <w:t xml:space="preserve">) be of a form and with a division of items as approved by </w:t>
      </w:r>
      <w:r w:rsidR="00C24373">
        <w:rPr>
          <w:szCs w:val="24"/>
        </w:rPr>
        <w:t>Entity</w:t>
      </w:r>
      <w:r w:rsidRPr="001647C9">
        <w:rPr>
          <w:szCs w:val="24"/>
        </w:rPr>
        <w:t>.</w:t>
      </w:r>
      <w:proofErr w:type="gramEnd"/>
      <w:r w:rsidRPr="001647C9">
        <w:rPr>
          <w:szCs w:val="24"/>
        </w:rPr>
        <w:t xml:space="preserve">  </w:t>
      </w:r>
    </w:p>
    <w:p w14:paraId="7A3C8CB0" w14:textId="77777777"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FEE2C67" w14:textId="24F5AB00"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The invoice</w:t>
      </w:r>
      <w:r w:rsidR="00C02F85">
        <w:rPr>
          <w:snapToGrid w:val="0"/>
          <w:sz w:val="24"/>
        </w:rPr>
        <w:t xml:space="preserve"> shall</w:t>
      </w:r>
      <w:r>
        <w:rPr>
          <w:snapToGrid w:val="0"/>
          <w:sz w:val="24"/>
        </w:rPr>
        <w:t xml:space="preserve"> reflect the amount and value of work accomplished to the date of such submission</w:t>
      </w:r>
      <w:r w:rsidR="00EF79EC">
        <w:rPr>
          <w:snapToGrid w:val="0"/>
          <w:sz w:val="24"/>
        </w:rPr>
        <w:t>.</w:t>
      </w:r>
      <w:r>
        <w:rPr>
          <w:snapToGrid w:val="0"/>
          <w:sz w:val="24"/>
        </w:rPr>
        <w:t xml:space="preserve">  The invoice shall also show the total of previous payments made pursuant to this contract and the amount due and payable as of the date of the current invoice.  </w:t>
      </w:r>
    </w:p>
    <w:p w14:paraId="6F2A5DFB" w14:textId="77777777"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47645C0C" w14:textId="5F2A07A6" w:rsidR="008A5CB4" w:rsidRDefault="009F1611"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T</w:t>
      </w:r>
      <w:r w:rsidR="008A5CB4">
        <w:rPr>
          <w:snapToGrid w:val="0"/>
          <w:sz w:val="24"/>
        </w:rPr>
        <w:t xml:space="preserve">he Consultant must sign, date, and certify the invoice for correctness. </w:t>
      </w:r>
      <w:r w:rsidR="0069201F">
        <w:rPr>
          <w:snapToGrid w:val="0"/>
          <w:sz w:val="24"/>
        </w:rPr>
        <w:t xml:space="preserve"> Invoices shall be submitted monthly directly to the Entity PM and shall be on the DOTD standard invoice form.   </w:t>
      </w:r>
    </w:p>
    <w:p w14:paraId="702C078E" w14:textId="77777777"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42AD290" w14:textId="72659501"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rPr>
        <w:t xml:space="preserve">Upon receipt of each invoice, Entity shall check the invoice for correctness and return if required; upon acceptance and approval of a standard certified correct invoice, for services satisfactorily performed, Entity shall pay the amount shown to be due and payable within </w:t>
      </w:r>
      <w:proofErr w:type="gramStart"/>
      <w:r>
        <w:rPr>
          <w:snapToGrid w:val="0"/>
          <w:sz w:val="24"/>
        </w:rPr>
        <w:t>thirty (30)</w:t>
      </w:r>
      <w:proofErr w:type="gramEnd"/>
      <w:r>
        <w:rPr>
          <w:snapToGrid w:val="0"/>
          <w:sz w:val="24"/>
        </w:rPr>
        <w:t xml:space="preserve"> calendar days</w:t>
      </w:r>
      <w:r>
        <w:rPr>
          <w:snapToGrid w:val="0"/>
          <w:sz w:val="24"/>
          <w:szCs w:val="24"/>
        </w:rPr>
        <w:t>.</w:t>
      </w:r>
    </w:p>
    <w:p w14:paraId="59DCC171" w14:textId="77777777" w:rsidR="008A5CB4" w:rsidRDefault="008A5CB4" w:rsidP="008A5CB4">
      <w:pPr>
        <w:pStyle w:val="BodyText3"/>
        <w:rPr>
          <w:szCs w:val="24"/>
        </w:rPr>
      </w:pPr>
    </w:p>
    <w:p w14:paraId="04F5F1CF" w14:textId="77777777"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792EA1">
        <w:rPr>
          <w:snapToGrid w:val="0"/>
          <w:sz w:val="24"/>
          <w:szCs w:val="24"/>
        </w:rPr>
        <w:t>All costs must comply with the requirements of 48 C.F.R. 31.</w:t>
      </w:r>
    </w:p>
    <w:p w14:paraId="6A4A38EF" w14:textId="77777777" w:rsidR="008A5CB4" w:rsidRDefault="008A5CB4" w:rsidP="008A5CB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C772581" w14:textId="77777777" w:rsidR="008A5CB4" w:rsidRPr="003D3AF0" w:rsidRDefault="008A5CB4" w:rsidP="008A5CB4">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 xml:space="preserve">For Cost </w:t>
      </w:r>
      <w:proofErr w:type="gramStart"/>
      <w:r w:rsidRPr="003D3AF0">
        <w:rPr>
          <w:color w:val="FF0000"/>
          <w:sz w:val="24"/>
          <w:szCs w:val="24"/>
        </w:rPr>
        <w:t>Plus</w:t>
      </w:r>
      <w:proofErr w:type="gramEnd"/>
      <w:r w:rsidRPr="003D3AF0">
        <w:rPr>
          <w:color w:val="FF0000"/>
          <w:sz w:val="24"/>
          <w:szCs w:val="24"/>
        </w:rPr>
        <w:t xml:space="preserve"> </w:t>
      </w:r>
      <w:r>
        <w:rPr>
          <w:color w:val="FF0000"/>
          <w:sz w:val="24"/>
          <w:szCs w:val="24"/>
        </w:rPr>
        <w:t xml:space="preserve">Fixed Fee </w:t>
      </w:r>
      <w:r w:rsidRPr="003D3AF0">
        <w:rPr>
          <w:color w:val="FF0000"/>
          <w:sz w:val="24"/>
          <w:szCs w:val="24"/>
        </w:rPr>
        <w:t>C</w:t>
      </w:r>
      <w:r w:rsidRPr="003D3AF0">
        <w:rPr>
          <w:snapToGrid w:val="0"/>
          <w:color w:val="FF0000"/>
          <w:sz w:val="24"/>
          <w:szCs w:val="24"/>
        </w:rPr>
        <w:t>ompensation</w:t>
      </w:r>
      <w:r w:rsidRPr="003D3AF0">
        <w:rPr>
          <w:color w:val="FF0000"/>
          <w:sz w:val="24"/>
          <w:szCs w:val="24"/>
        </w:rPr>
        <w:t xml:space="preserve"> type </w:t>
      </w:r>
      <w:r>
        <w:rPr>
          <w:color w:val="FF0000"/>
          <w:sz w:val="24"/>
          <w:szCs w:val="24"/>
        </w:rPr>
        <w:t>c</w:t>
      </w:r>
      <w:r w:rsidRPr="003D3AF0">
        <w:rPr>
          <w:color w:val="FF0000"/>
          <w:sz w:val="24"/>
          <w:szCs w:val="24"/>
        </w:rPr>
        <w:t>ontracts, use the following ‘Payment’ section.</w:t>
      </w:r>
    </w:p>
    <w:p w14:paraId="41E6A94B" w14:textId="77777777" w:rsidR="008A5CB4" w:rsidRPr="003D3AF0" w:rsidRDefault="008A5CB4" w:rsidP="008A5CB4">
      <w:pPr>
        <w:rPr>
          <w:snapToGrid w:val="0"/>
          <w:sz w:val="24"/>
          <w:szCs w:val="24"/>
        </w:rPr>
      </w:pPr>
    </w:p>
    <w:p w14:paraId="041DC5D3" w14:textId="77777777" w:rsidR="000F3F29" w:rsidRPr="003D3AF0" w:rsidRDefault="000F3F29" w:rsidP="00EB3566">
      <w:pPr>
        <w:rPr>
          <w:snapToGrid w:val="0"/>
          <w:sz w:val="24"/>
          <w:szCs w:val="24"/>
        </w:rPr>
      </w:pPr>
    </w:p>
    <w:p w14:paraId="4E90F199"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393E0FF5" w14:textId="6A746429" w:rsidR="007761D5" w:rsidRPr="003D3AF0" w:rsidRDefault="007761D5" w:rsidP="007363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PAYMENT </w:t>
      </w:r>
      <w:r w:rsidR="000F3F29" w:rsidRPr="003D3AF0">
        <w:rPr>
          <w:b/>
          <w:snapToGrid w:val="0"/>
          <w:sz w:val="24"/>
          <w:szCs w:val="24"/>
        </w:rPr>
        <w:t xml:space="preserve">BASED ON </w:t>
      </w:r>
      <w:r w:rsidRPr="003D3AF0">
        <w:rPr>
          <w:b/>
          <w:snapToGrid w:val="0"/>
          <w:sz w:val="24"/>
          <w:szCs w:val="24"/>
        </w:rPr>
        <w:t xml:space="preserve">COST PLUS </w:t>
      </w:r>
      <w:r w:rsidR="000F3F29" w:rsidRPr="003D3AF0">
        <w:rPr>
          <w:b/>
          <w:snapToGrid w:val="0"/>
          <w:sz w:val="24"/>
          <w:szCs w:val="24"/>
        </w:rPr>
        <w:t>FIXED FEE</w:t>
      </w:r>
      <w:r w:rsidR="00890F63">
        <w:rPr>
          <w:b/>
          <w:snapToGrid w:val="0"/>
          <w:sz w:val="24"/>
          <w:szCs w:val="24"/>
        </w:rPr>
        <w:t xml:space="preserve"> </w:t>
      </w:r>
      <w:r w:rsidR="00890F63" w:rsidRPr="00996AE2">
        <w:rPr>
          <w:b/>
          <w:snapToGrid w:val="0"/>
          <w:sz w:val="24"/>
        </w:rPr>
        <w:t>(</w:t>
      </w:r>
      <w:r w:rsidR="004816A3">
        <w:rPr>
          <w:b/>
          <w:snapToGrid w:val="0"/>
          <w:sz w:val="24"/>
        </w:rPr>
        <w:t>April</w:t>
      </w:r>
      <w:r w:rsidR="00890F63" w:rsidRPr="00996AE2">
        <w:rPr>
          <w:b/>
          <w:snapToGrid w:val="0"/>
          <w:sz w:val="24"/>
        </w:rPr>
        <w:t xml:space="preserve"> 20</w:t>
      </w:r>
      <w:r w:rsidR="00EF79EC">
        <w:rPr>
          <w:b/>
          <w:snapToGrid w:val="0"/>
          <w:sz w:val="24"/>
        </w:rPr>
        <w:t>20</w:t>
      </w:r>
      <w:r w:rsidR="00890F63" w:rsidRPr="00996AE2">
        <w:rPr>
          <w:b/>
          <w:snapToGrid w:val="0"/>
          <w:sz w:val="24"/>
        </w:rPr>
        <w:t>)</w:t>
      </w:r>
    </w:p>
    <w:p w14:paraId="1CF6ECB1" w14:textId="77777777" w:rsidR="000206E2" w:rsidRPr="003D3AF0" w:rsidRDefault="000206E2" w:rsidP="007363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color w:val="FF0000"/>
          <w:sz w:val="24"/>
          <w:szCs w:val="24"/>
        </w:rPr>
      </w:pPr>
    </w:p>
    <w:p w14:paraId="1179E8CA" w14:textId="3D5CFB29" w:rsidR="00015E20" w:rsidRDefault="00015E20" w:rsidP="009D658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E624B7E" w14:textId="4B1851BD" w:rsidR="00015E20" w:rsidRDefault="00015E20" w:rsidP="00015E20">
      <w:pPr>
        <w:pStyle w:val="BodyText3"/>
        <w:rPr>
          <w:szCs w:val="24"/>
        </w:rPr>
      </w:pPr>
      <w:r>
        <w:rPr>
          <w:szCs w:val="24"/>
        </w:rPr>
        <w:t xml:space="preserve">Payments of undisputed amounts for services rendered by Consultant and/or sub-consultant shall be made monthly.  </w:t>
      </w:r>
      <w:r>
        <w:t xml:space="preserve">Cost reimbursements for services rendered by Consultant and/or sub-consultant shall be made monthly on undisputed amounts based on a standard certified correct and itemized invoice subdivided for each task, as applicable.  Each invoice shall detail the names of the employees, the time worked, their classification and rates of pay, and the </w:t>
      </w:r>
      <w:r w:rsidR="003633FF">
        <w:t>contracted</w:t>
      </w:r>
      <w:r>
        <w:rPr>
          <w:szCs w:val="24"/>
        </w:rPr>
        <w:t xml:space="preserve"> indirect cost rate for the work that gave rise to the invoice, as per the “Audit” article of this contract. The contract indirect cost rates shall</w:t>
      </w:r>
      <w:r>
        <w:rPr>
          <w:color w:val="FF6600"/>
          <w:szCs w:val="24"/>
        </w:rPr>
        <w:t xml:space="preserve"> </w:t>
      </w:r>
      <w:r>
        <w:t xml:space="preserve">be adjusted during the course of this contract, as per the “Audit” article of this contract.  </w:t>
      </w:r>
      <w:r>
        <w:rPr>
          <w:szCs w:val="24"/>
        </w:rPr>
        <w:t>The invoiced indirect cost rate shall not exceed the approved DOTD audited indirect cost rate for the work that gave rise to the invoice, as per the “Audit” article of the contract.</w:t>
      </w:r>
      <w:r>
        <w:t xml:space="preserve">  P</w:t>
      </w:r>
      <w:r>
        <w:rPr>
          <w:szCs w:val="24"/>
        </w:rPr>
        <w:t xml:space="preserve">ayments of fixed fee shall be based on a standard certified correct invoice directly proportional to the percentage of completed work, as shown in the monthly progress schedule.  </w:t>
      </w:r>
      <w:proofErr w:type="gramStart"/>
      <w:r>
        <w:rPr>
          <w:szCs w:val="24"/>
        </w:rPr>
        <w:t xml:space="preserve">The monthly progress schedule shall:  a) show in detail the status of the work, b) be subdivided into appropriate stages with estimated percentages for each stage, c) state the percentage of work completed on the total project as of the date of the invoice, d) state the projected completion date for any/all deliverable(s) as of the date of the invoice, and e) be of a form and with a division of items as approved by </w:t>
      </w:r>
      <w:r w:rsidR="004816A3">
        <w:rPr>
          <w:szCs w:val="24"/>
        </w:rPr>
        <w:t>Entity</w:t>
      </w:r>
      <w:r>
        <w:rPr>
          <w:szCs w:val="24"/>
        </w:rPr>
        <w:t>.</w:t>
      </w:r>
      <w:proofErr w:type="gramEnd"/>
      <w:r>
        <w:rPr>
          <w:szCs w:val="24"/>
        </w:rPr>
        <w:t xml:space="preserve">  </w:t>
      </w:r>
    </w:p>
    <w:p w14:paraId="5BF6F8AA"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color w:val="FF0000"/>
          <w:sz w:val="24"/>
        </w:rPr>
      </w:pPr>
    </w:p>
    <w:p w14:paraId="2CAE8513" w14:textId="36DA8C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Invoices for work performed shall be submitted monthly and be directly related to the monthly progress schedule.  </w:t>
      </w:r>
      <w:r w:rsidR="004816A3">
        <w:rPr>
          <w:snapToGrid w:val="0"/>
          <w:sz w:val="24"/>
        </w:rPr>
        <w:t>Entity</w:t>
      </w:r>
      <w:r>
        <w:rPr>
          <w:snapToGrid w:val="0"/>
          <w:sz w:val="24"/>
        </w:rPr>
        <w:t xml:space="preserve"> shall not approve any invoice in which the proportional amount of the total contract </w:t>
      </w:r>
      <w:r>
        <w:rPr>
          <w:snapToGrid w:val="0"/>
          <w:sz w:val="24"/>
          <w:szCs w:val="24"/>
        </w:rPr>
        <w:t>compensation</w:t>
      </w:r>
      <w:r>
        <w:rPr>
          <w:snapToGrid w:val="0"/>
          <w:sz w:val="24"/>
        </w:rPr>
        <w:t xml:space="preserve"> for any individual stage exceeds the percentage of project completion for that stage by more than five percent.  Invoices reflecting any charges for labor must be accompanied by timesheets showing hours worked on each date referenced in the invoice </w:t>
      </w:r>
      <w:r>
        <w:rPr>
          <w:snapToGrid w:val="0"/>
          <w:sz w:val="24"/>
          <w:szCs w:val="24"/>
        </w:rPr>
        <w:t>and including a detailed description of tasks performed during those work hours</w:t>
      </w:r>
      <w:r>
        <w:rPr>
          <w:snapToGrid w:val="0"/>
          <w:sz w:val="24"/>
        </w:rPr>
        <w:t>.</w:t>
      </w:r>
    </w:p>
    <w:p w14:paraId="3E33F249"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9E29FD3" w14:textId="5EC85309"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Payments shall also be made monthly for direct expenses chargeable and identifiable to </w:t>
      </w:r>
      <w:r>
        <w:rPr>
          <w:sz w:val="24"/>
          <w:szCs w:val="24"/>
        </w:rPr>
        <w:t>this contract,</w:t>
      </w:r>
      <w:r>
        <w:rPr>
          <w:snapToGrid w:val="0"/>
          <w:sz w:val="24"/>
        </w:rPr>
        <w:t xml:space="preserve"> provided such charges are substantiated by documentation that is subject to audit.  Direct expenses shall be disallowed if subsequent audits reveal that adequate supporting documentation has not been maintained.  If any invoiced amounts are disallowed after payment </w:t>
      </w:r>
      <w:proofErr w:type="gramStart"/>
      <w:r>
        <w:rPr>
          <w:snapToGrid w:val="0"/>
          <w:sz w:val="24"/>
        </w:rPr>
        <w:t>as a result</w:t>
      </w:r>
      <w:proofErr w:type="gramEnd"/>
      <w:r>
        <w:rPr>
          <w:snapToGrid w:val="0"/>
          <w:sz w:val="24"/>
        </w:rPr>
        <w:t xml:space="preserve"> of a subsequent audit, </w:t>
      </w:r>
      <w:r w:rsidR="00790E39">
        <w:rPr>
          <w:snapToGrid w:val="0"/>
          <w:sz w:val="24"/>
        </w:rPr>
        <w:t>Entity</w:t>
      </w:r>
      <w:r>
        <w:rPr>
          <w:snapToGrid w:val="0"/>
          <w:sz w:val="24"/>
        </w:rPr>
        <w:t xml:space="preserve"> will invoice Consultant for the amount of any overpayments and Consultant shall be required to repay such amount within sixty (60) calendar days of receipt of </w:t>
      </w:r>
      <w:r w:rsidR="00790E39">
        <w:rPr>
          <w:snapToGrid w:val="0"/>
          <w:sz w:val="24"/>
        </w:rPr>
        <w:t>Entity</w:t>
      </w:r>
      <w:r>
        <w:rPr>
          <w:snapToGrid w:val="0"/>
          <w:sz w:val="24"/>
        </w:rPr>
        <w:t xml:space="preserve">’s invoice.  It is understood that the firm's entire books must segregate </w:t>
      </w:r>
      <w:r>
        <w:rPr>
          <w:sz w:val="24"/>
          <w:szCs w:val="24"/>
        </w:rPr>
        <w:t>these items separately from the firm’s general indirect costs/cost rate</w:t>
      </w:r>
      <w:r>
        <w:rPr>
          <w:snapToGrid w:val="0"/>
          <w:sz w:val="24"/>
        </w:rPr>
        <w:t>.</w:t>
      </w:r>
    </w:p>
    <w:p w14:paraId="361A6288"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2D42BF11"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lastRenderedPageBreak/>
        <w:t xml:space="preserve">The invoice shall show the total amount earned to the date of submission, the amount due and payable as of the date of the invoice (including direct expenses), and the pro-rata share of the fixed fee.  </w:t>
      </w:r>
      <w:r>
        <w:rPr>
          <w:snapToGrid w:val="0"/>
          <w:color w:val="FF0000"/>
          <w:sz w:val="24"/>
        </w:rPr>
        <w:t xml:space="preserve"> </w:t>
      </w:r>
    </w:p>
    <w:p w14:paraId="74A8C9D6"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0A540EB5" w14:textId="67A566A8" w:rsidR="00015E20" w:rsidRDefault="009F1611"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w:t>
      </w:r>
      <w:r w:rsidR="00015E20">
        <w:rPr>
          <w:snapToGrid w:val="0"/>
          <w:sz w:val="24"/>
        </w:rPr>
        <w:t>Consultant must sign, date, and certify the invoice for correctness.</w:t>
      </w:r>
      <w:r w:rsidR="0069201F">
        <w:rPr>
          <w:snapToGrid w:val="0"/>
          <w:sz w:val="24"/>
        </w:rPr>
        <w:t xml:space="preserve"> Invoices shall be submitted monthly directly to the Entity PM and shall be on the DOTD standard invoice form.   </w:t>
      </w:r>
      <w:r w:rsidR="00015E20">
        <w:rPr>
          <w:snapToGrid w:val="0"/>
          <w:sz w:val="24"/>
        </w:rPr>
        <w:t xml:space="preserve">   </w:t>
      </w:r>
    </w:p>
    <w:p w14:paraId="55C4E1E3" w14:textId="77777777"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D1A9AC7" w14:textId="44400FDF" w:rsidR="00015E20" w:rsidRDefault="00015E20" w:rsidP="00015E2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rPr>
        <w:t xml:space="preserve">Upon receipt of each invoice, </w:t>
      </w:r>
      <w:r w:rsidR="00790E39">
        <w:rPr>
          <w:snapToGrid w:val="0"/>
          <w:sz w:val="24"/>
        </w:rPr>
        <w:t>Entity</w:t>
      </w:r>
      <w:r>
        <w:rPr>
          <w:snapToGrid w:val="0"/>
          <w:sz w:val="24"/>
        </w:rPr>
        <w:t xml:space="preserve"> shall check the invoice for correctness and return if required; upon acceptance and approval of a standard certified correct invoice, for services satisfactorily performed, </w:t>
      </w:r>
      <w:r w:rsidR="00790E39">
        <w:rPr>
          <w:snapToGrid w:val="0"/>
          <w:sz w:val="24"/>
        </w:rPr>
        <w:t>Entity</w:t>
      </w:r>
      <w:r>
        <w:rPr>
          <w:snapToGrid w:val="0"/>
          <w:sz w:val="24"/>
        </w:rPr>
        <w:t xml:space="preserve"> shall pay the amount shown to be due and payable within </w:t>
      </w:r>
      <w:proofErr w:type="gramStart"/>
      <w:r>
        <w:rPr>
          <w:snapToGrid w:val="0"/>
          <w:sz w:val="24"/>
        </w:rPr>
        <w:t>thirty (30)</w:t>
      </w:r>
      <w:proofErr w:type="gramEnd"/>
      <w:r>
        <w:rPr>
          <w:snapToGrid w:val="0"/>
          <w:sz w:val="24"/>
        </w:rPr>
        <w:t xml:space="preserve"> calendar days</w:t>
      </w:r>
      <w:r>
        <w:rPr>
          <w:snapToGrid w:val="0"/>
          <w:sz w:val="24"/>
          <w:szCs w:val="24"/>
        </w:rPr>
        <w:t>.</w:t>
      </w:r>
    </w:p>
    <w:p w14:paraId="331C1B61" w14:textId="77777777" w:rsidR="00015E20" w:rsidRPr="003D3AF0" w:rsidRDefault="00015E20" w:rsidP="009D658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746E4FA" w14:textId="10F15932" w:rsidR="0063218E" w:rsidRPr="003D3AF0" w:rsidRDefault="00792EA1" w:rsidP="00237A8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All costs</w:t>
      </w:r>
      <w:r w:rsidR="0063218E" w:rsidRPr="0063218E">
        <w:rPr>
          <w:snapToGrid w:val="0"/>
          <w:sz w:val="24"/>
          <w:szCs w:val="24"/>
        </w:rPr>
        <w:t xml:space="preserve"> must comply with the requirements of 48 C.F.R. 31.</w:t>
      </w:r>
    </w:p>
    <w:p w14:paraId="0B191A89" w14:textId="77777777" w:rsidR="00C3405E" w:rsidRPr="003D3AF0" w:rsidRDefault="00C3405E" w:rsidP="00237A8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p>
    <w:p w14:paraId="30DF6E52" w14:textId="4F603144"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 xml:space="preserve">For Cost </w:t>
      </w:r>
      <w:proofErr w:type="gramStart"/>
      <w:r w:rsidRPr="003D3AF0">
        <w:rPr>
          <w:color w:val="FF0000"/>
          <w:sz w:val="24"/>
          <w:szCs w:val="24"/>
        </w:rPr>
        <w:t>Per</w:t>
      </w:r>
      <w:proofErr w:type="gramEnd"/>
      <w:r w:rsidRPr="003D3AF0">
        <w:rPr>
          <w:color w:val="FF0000"/>
          <w:sz w:val="24"/>
          <w:szCs w:val="24"/>
        </w:rPr>
        <w:t xml:space="preserve"> Unit of Work C</w:t>
      </w:r>
      <w:r w:rsidRPr="003D3AF0">
        <w:rPr>
          <w:snapToGrid w:val="0"/>
          <w:color w:val="FF0000"/>
          <w:sz w:val="24"/>
          <w:szCs w:val="24"/>
        </w:rPr>
        <w:t>ompensation</w:t>
      </w:r>
      <w:r w:rsidRPr="003D3AF0">
        <w:rPr>
          <w:color w:val="FF0000"/>
          <w:sz w:val="24"/>
          <w:szCs w:val="24"/>
        </w:rPr>
        <w:t xml:space="preserve">” type </w:t>
      </w:r>
      <w:r w:rsidR="003D3AF0">
        <w:rPr>
          <w:color w:val="FF0000"/>
          <w:sz w:val="24"/>
          <w:szCs w:val="24"/>
        </w:rPr>
        <w:t>c</w:t>
      </w:r>
      <w:r w:rsidRPr="003D3AF0">
        <w:rPr>
          <w:color w:val="FF0000"/>
          <w:sz w:val="24"/>
          <w:szCs w:val="24"/>
        </w:rPr>
        <w:t>ontracts, use the following ‘Payment’ section.</w:t>
      </w:r>
    </w:p>
    <w:p w14:paraId="069800C1"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29915911"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707A53B4" w14:textId="384EEFAB" w:rsidR="005E09DC" w:rsidRPr="003D3AF0" w:rsidRDefault="005E09DC">
      <w:pPr>
        <w:jc w:val="center"/>
        <w:rPr>
          <w:b/>
          <w:bCs/>
          <w:sz w:val="24"/>
          <w:szCs w:val="24"/>
        </w:rPr>
      </w:pPr>
      <w:r w:rsidRPr="003D3AF0">
        <w:rPr>
          <w:b/>
          <w:bCs/>
          <w:sz w:val="24"/>
          <w:szCs w:val="24"/>
        </w:rPr>
        <w:t xml:space="preserve">PAYMENT </w:t>
      </w:r>
      <w:r w:rsidR="000F3F29" w:rsidRPr="003D3AF0">
        <w:rPr>
          <w:b/>
          <w:bCs/>
          <w:sz w:val="24"/>
          <w:szCs w:val="24"/>
        </w:rPr>
        <w:t xml:space="preserve">BASED ON </w:t>
      </w:r>
      <w:r w:rsidR="00EE2A24" w:rsidRPr="003D3AF0">
        <w:rPr>
          <w:b/>
          <w:bCs/>
          <w:sz w:val="24"/>
          <w:szCs w:val="24"/>
        </w:rPr>
        <w:t>COST PER UNIT OF WORK</w:t>
      </w:r>
      <w:r w:rsidR="0033284A">
        <w:rPr>
          <w:b/>
          <w:bCs/>
          <w:sz w:val="24"/>
          <w:szCs w:val="24"/>
        </w:rPr>
        <w:t xml:space="preserve"> </w:t>
      </w:r>
      <w:r w:rsidR="00890F63" w:rsidRPr="00996AE2">
        <w:rPr>
          <w:b/>
          <w:snapToGrid w:val="0"/>
          <w:sz w:val="24"/>
        </w:rPr>
        <w:t>(</w:t>
      </w:r>
      <w:r w:rsidR="00771170">
        <w:rPr>
          <w:b/>
          <w:snapToGrid w:val="0"/>
          <w:sz w:val="24"/>
        </w:rPr>
        <w:t>April</w:t>
      </w:r>
      <w:r w:rsidR="00890F63" w:rsidRPr="00996AE2">
        <w:rPr>
          <w:b/>
          <w:snapToGrid w:val="0"/>
          <w:sz w:val="24"/>
        </w:rPr>
        <w:t xml:space="preserve"> 20</w:t>
      </w:r>
      <w:r w:rsidR="00EF79EC">
        <w:rPr>
          <w:b/>
          <w:snapToGrid w:val="0"/>
          <w:sz w:val="24"/>
        </w:rPr>
        <w:t>20</w:t>
      </w:r>
      <w:r w:rsidR="00890F63" w:rsidRPr="00996AE2">
        <w:rPr>
          <w:b/>
          <w:snapToGrid w:val="0"/>
          <w:sz w:val="24"/>
        </w:rPr>
        <w:t>)</w:t>
      </w:r>
      <w:r w:rsidR="00890F63">
        <w:rPr>
          <w:b/>
          <w:bCs/>
          <w:sz w:val="24"/>
          <w:szCs w:val="24"/>
        </w:rPr>
        <w:t xml:space="preserve"> </w:t>
      </w:r>
    </w:p>
    <w:p w14:paraId="1FEA1ECC" w14:textId="77777777" w:rsidR="005E09DC" w:rsidRPr="003D3AF0" w:rsidRDefault="005E09DC">
      <w:pPr>
        <w:jc w:val="both"/>
        <w:rPr>
          <w:b/>
          <w:bCs/>
          <w:sz w:val="24"/>
          <w:szCs w:val="24"/>
        </w:rPr>
      </w:pPr>
    </w:p>
    <w:p w14:paraId="18769865" w14:textId="474D5786" w:rsidR="00D6313C" w:rsidRDefault="004B3C02" w:rsidP="00D6313C">
      <w:pPr>
        <w:pStyle w:val="BodyText"/>
        <w:rPr>
          <w:b w:val="0"/>
          <w:bCs/>
          <w:color w:val="auto"/>
          <w:szCs w:val="24"/>
        </w:rPr>
      </w:pPr>
      <w:r w:rsidRPr="003D3AF0">
        <w:rPr>
          <w:b w:val="0"/>
          <w:bCs/>
          <w:color w:val="auto"/>
          <w:szCs w:val="24"/>
        </w:rPr>
        <w:t>Payments</w:t>
      </w:r>
      <w:r w:rsidR="002A02B6" w:rsidRPr="003D3AF0">
        <w:rPr>
          <w:b w:val="0"/>
          <w:bCs/>
          <w:color w:val="auto"/>
          <w:szCs w:val="24"/>
        </w:rPr>
        <w:t xml:space="preserve"> </w:t>
      </w:r>
      <w:r w:rsidR="00D6313C">
        <w:rPr>
          <w:b w:val="0"/>
          <w:bCs/>
          <w:color w:val="auto"/>
          <w:szCs w:val="24"/>
        </w:rPr>
        <w:t xml:space="preserve">for unit costs relating to line item deliverables delivered or in progress by Consultant and/or sub-consultant, shall be made monthly on undisputed amounts based on a standard certified correct and itemized invoice showing units delivered, units in progress, line item unit cost, and amount owed. </w:t>
      </w:r>
      <w:proofErr w:type="gramStart"/>
      <w:r w:rsidR="00D6313C">
        <w:rPr>
          <w:b w:val="0"/>
          <w:bCs/>
          <w:color w:val="auto"/>
          <w:szCs w:val="24"/>
        </w:rPr>
        <w:t>Percentage complete of the project and of any units in progress shall be shown in the monthly progress schedule.</w:t>
      </w:r>
      <w:proofErr w:type="gramEnd"/>
      <w:r w:rsidR="00D6313C">
        <w:rPr>
          <w:b w:val="0"/>
          <w:bCs/>
          <w:color w:val="auto"/>
          <w:szCs w:val="24"/>
        </w:rPr>
        <w:t xml:space="preserve">  </w:t>
      </w:r>
      <w:proofErr w:type="gramStart"/>
      <w:r w:rsidR="00D6313C">
        <w:rPr>
          <w:b w:val="0"/>
          <w:bCs/>
          <w:color w:val="auto"/>
          <w:szCs w:val="24"/>
        </w:rPr>
        <w:t xml:space="preserve">The monthly progress schedule shall:  a) show in detail the status of the work, b) be subdivided into appropriate stages with estimated percentages for each stage, c) state the percentage of work completed on the total project as of the date of the invoice, d) state the projected completion date for any/all deliverable(s) as of the date of the invoice, and e) be of a form and with a division of items as approved by </w:t>
      </w:r>
      <w:r w:rsidR="006D1B14">
        <w:rPr>
          <w:b w:val="0"/>
          <w:bCs/>
          <w:color w:val="auto"/>
          <w:szCs w:val="24"/>
        </w:rPr>
        <w:t>the Entity</w:t>
      </w:r>
      <w:r w:rsidR="00D6313C">
        <w:rPr>
          <w:b w:val="0"/>
          <w:bCs/>
          <w:color w:val="auto"/>
          <w:szCs w:val="24"/>
        </w:rPr>
        <w:t>.</w:t>
      </w:r>
      <w:proofErr w:type="gramEnd"/>
    </w:p>
    <w:p w14:paraId="18C1240D" w14:textId="77777777" w:rsidR="00D6313C" w:rsidRDefault="00D6313C" w:rsidP="00D6313C">
      <w:pPr>
        <w:pStyle w:val="BodyText"/>
        <w:rPr>
          <w:b w:val="0"/>
          <w:bCs/>
          <w:color w:val="auto"/>
          <w:szCs w:val="24"/>
        </w:rPr>
      </w:pPr>
    </w:p>
    <w:p w14:paraId="4490B388" w14:textId="77777777" w:rsidR="00D6313C" w:rsidRDefault="00D6313C" w:rsidP="00D6313C">
      <w:pPr>
        <w:pStyle w:val="BodyText"/>
        <w:rPr>
          <w:b w:val="0"/>
          <w:bCs/>
          <w:color w:val="auto"/>
          <w:szCs w:val="24"/>
        </w:rPr>
      </w:pPr>
      <w:r>
        <w:rPr>
          <w:b w:val="0"/>
          <w:bCs/>
          <w:color w:val="auto"/>
          <w:szCs w:val="24"/>
        </w:rPr>
        <w:t xml:space="preserve">The invoice shall show the total amount earned to the date of submission, and the amount due and payable as of the date of the invoice.  </w:t>
      </w:r>
    </w:p>
    <w:p w14:paraId="7E4433B5" w14:textId="77777777" w:rsidR="00D6313C" w:rsidRDefault="00D6313C" w:rsidP="00D6313C">
      <w:pPr>
        <w:pStyle w:val="BodyText"/>
        <w:rPr>
          <w:b w:val="0"/>
          <w:bCs/>
          <w:color w:val="auto"/>
          <w:szCs w:val="24"/>
        </w:rPr>
      </w:pPr>
    </w:p>
    <w:p w14:paraId="198095A7" w14:textId="59A9EA9B" w:rsidR="00D6313C" w:rsidRPr="00D34F08" w:rsidRDefault="009F1611" w:rsidP="00D6313C">
      <w:pPr>
        <w:pStyle w:val="BodyText"/>
        <w:rPr>
          <w:b w:val="0"/>
          <w:bCs/>
          <w:color w:val="auto"/>
          <w:szCs w:val="24"/>
        </w:rPr>
      </w:pPr>
      <w:r>
        <w:rPr>
          <w:b w:val="0"/>
          <w:bCs/>
          <w:color w:val="auto"/>
          <w:szCs w:val="24"/>
        </w:rPr>
        <w:t>The</w:t>
      </w:r>
      <w:r w:rsidR="00D6313C">
        <w:rPr>
          <w:b w:val="0"/>
          <w:bCs/>
          <w:color w:val="auto"/>
          <w:szCs w:val="24"/>
        </w:rPr>
        <w:t xml:space="preserve"> Consultant must sign, date, and certify the invoice for correctness. </w:t>
      </w:r>
      <w:r w:rsidR="00D34F08">
        <w:rPr>
          <w:b w:val="0"/>
          <w:bCs/>
          <w:color w:val="auto"/>
          <w:szCs w:val="24"/>
        </w:rPr>
        <w:t xml:space="preserve"> </w:t>
      </w:r>
      <w:r w:rsidR="00D34F08" w:rsidRPr="00D34F08">
        <w:rPr>
          <w:b w:val="0"/>
        </w:rPr>
        <w:t xml:space="preserve">Invoices shall be submitted monthly directly to the </w:t>
      </w:r>
      <w:r w:rsidR="00D34F08">
        <w:rPr>
          <w:b w:val="0"/>
        </w:rPr>
        <w:t>Entity</w:t>
      </w:r>
      <w:r w:rsidR="00D34F08" w:rsidRPr="00D34F08">
        <w:rPr>
          <w:b w:val="0"/>
        </w:rPr>
        <w:t xml:space="preserve"> PM and shall be on the DOTD standard invoice form.</w:t>
      </w:r>
      <w:r w:rsidR="00D6313C" w:rsidRPr="00D34F08">
        <w:rPr>
          <w:b w:val="0"/>
          <w:bCs/>
          <w:color w:val="auto"/>
          <w:szCs w:val="24"/>
        </w:rPr>
        <w:t xml:space="preserve">   </w:t>
      </w:r>
    </w:p>
    <w:p w14:paraId="74F9D48C" w14:textId="77777777" w:rsidR="00D6313C" w:rsidRDefault="00D6313C" w:rsidP="00D6313C">
      <w:pPr>
        <w:pStyle w:val="BodyText"/>
        <w:rPr>
          <w:b w:val="0"/>
          <w:bCs/>
          <w:color w:val="auto"/>
          <w:szCs w:val="24"/>
        </w:rPr>
      </w:pPr>
    </w:p>
    <w:p w14:paraId="2F5BF77F" w14:textId="40C37C4E" w:rsidR="00D6313C" w:rsidRDefault="00D6313C" w:rsidP="00D6313C">
      <w:pPr>
        <w:pStyle w:val="BodyText"/>
        <w:rPr>
          <w:b w:val="0"/>
          <w:bCs/>
          <w:color w:val="auto"/>
          <w:szCs w:val="24"/>
        </w:rPr>
      </w:pPr>
      <w:r>
        <w:rPr>
          <w:b w:val="0"/>
          <w:bCs/>
          <w:color w:val="auto"/>
          <w:szCs w:val="24"/>
        </w:rPr>
        <w:t xml:space="preserve">Upon receipt of each invoice, </w:t>
      </w:r>
      <w:r w:rsidR="00EF79EC">
        <w:rPr>
          <w:b w:val="0"/>
          <w:bCs/>
          <w:color w:val="auto"/>
          <w:szCs w:val="24"/>
        </w:rPr>
        <w:t>Entity</w:t>
      </w:r>
      <w:r>
        <w:rPr>
          <w:b w:val="0"/>
          <w:bCs/>
          <w:color w:val="auto"/>
          <w:szCs w:val="24"/>
        </w:rPr>
        <w:t xml:space="preserve"> shall check the invoice for correctness and return if required; upon acceptance and approval of a standard certified correct invoice, for services satisfactorily performed, </w:t>
      </w:r>
      <w:r w:rsidR="00EF79EC">
        <w:rPr>
          <w:b w:val="0"/>
          <w:bCs/>
          <w:color w:val="auto"/>
          <w:szCs w:val="24"/>
        </w:rPr>
        <w:t>Entity</w:t>
      </w:r>
      <w:r>
        <w:rPr>
          <w:b w:val="0"/>
          <w:bCs/>
          <w:color w:val="auto"/>
          <w:szCs w:val="24"/>
        </w:rPr>
        <w:t xml:space="preserve"> shall pay the amount shown to be due and payable within </w:t>
      </w:r>
      <w:proofErr w:type="gramStart"/>
      <w:r>
        <w:rPr>
          <w:b w:val="0"/>
          <w:bCs/>
          <w:color w:val="auto"/>
          <w:szCs w:val="24"/>
        </w:rPr>
        <w:t>thirty (30)</w:t>
      </w:r>
      <w:proofErr w:type="gramEnd"/>
      <w:r>
        <w:rPr>
          <w:b w:val="0"/>
          <w:bCs/>
          <w:color w:val="auto"/>
          <w:szCs w:val="24"/>
        </w:rPr>
        <w:t xml:space="preserve"> calendar days. </w:t>
      </w:r>
    </w:p>
    <w:p w14:paraId="471BE884" w14:textId="77777777" w:rsidR="0063218E" w:rsidRDefault="0063218E" w:rsidP="004B3C02">
      <w:pPr>
        <w:jc w:val="both"/>
        <w:rPr>
          <w:snapToGrid w:val="0"/>
          <w:sz w:val="24"/>
          <w:szCs w:val="24"/>
        </w:rPr>
      </w:pPr>
    </w:p>
    <w:p w14:paraId="14B3F69C" w14:textId="5D45C92C" w:rsidR="0063218E" w:rsidRPr="003D3AF0" w:rsidRDefault="0063218E" w:rsidP="004B3C02">
      <w:pPr>
        <w:jc w:val="both"/>
        <w:rPr>
          <w:sz w:val="24"/>
          <w:szCs w:val="24"/>
        </w:rPr>
      </w:pPr>
      <w:r w:rsidRPr="0063218E">
        <w:rPr>
          <w:sz w:val="24"/>
          <w:szCs w:val="24"/>
        </w:rPr>
        <w:t xml:space="preserve">All </w:t>
      </w:r>
      <w:r w:rsidR="00792EA1">
        <w:rPr>
          <w:sz w:val="24"/>
          <w:szCs w:val="24"/>
        </w:rPr>
        <w:t>costs</w:t>
      </w:r>
      <w:r w:rsidRPr="0063218E">
        <w:rPr>
          <w:sz w:val="24"/>
          <w:szCs w:val="24"/>
        </w:rPr>
        <w:t xml:space="preserve"> must comply with the requirements of 48 C.F.R. 31.</w:t>
      </w:r>
    </w:p>
    <w:p w14:paraId="6260CC03" w14:textId="77777777" w:rsidR="004B3C02" w:rsidRPr="003D3AF0" w:rsidRDefault="004B3C02" w:rsidP="004B3C02">
      <w:pPr>
        <w:jc w:val="both"/>
        <w:rPr>
          <w:sz w:val="24"/>
          <w:szCs w:val="24"/>
        </w:rPr>
      </w:pPr>
    </w:p>
    <w:p w14:paraId="290F5FF4" w14:textId="50918B3F" w:rsidR="00EE2A24" w:rsidRPr="003D3AF0" w:rsidRDefault="004B3C02" w:rsidP="004B3C02">
      <w:pPr>
        <w:jc w:val="both"/>
        <w:rPr>
          <w:sz w:val="24"/>
          <w:szCs w:val="24"/>
        </w:rPr>
      </w:pPr>
      <w:r w:rsidRPr="003D3AF0">
        <w:rPr>
          <w:sz w:val="24"/>
          <w:szCs w:val="24"/>
        </w:rPr>
        <w:t xml:space="preserve">Payment for </w:t>
      </w:r>
      <w:r w:rsidR="00EE2A24" w:rsidRPr="003D3AF0">
        <w:rPr>
          <w:sz w:val="24"/>
          <w:szCs w:val="24"/>
        </w:rPr>
        <w:t>unit costs</w:t>
      </w:r>
      <w:r w:rsidRPr="003D3AF0">
        <w:rPr>
          <w:sz w:val="24"/>
          <w:szCs w:val="24"/>
        </w:rPr>
        <w:t xml:space="preserve"> shall be based on the actual number of </w:t>
      </w:r>
      <w:r w:rsidR="00EE2A24" w:rsidRPr="003D3AF0">
        <w:rPr>
          <w:sz w:val="24"/>
          <w:szCs w:val="24"/>
        </w:rPr>
        <w:t xml:space="preserve">units delivered pursuant to this </w:t>
      </w:r>
      <w:r w:rsidR="00C3416E" w:rsidRPr="003D3AF0">
        <w:rPr>
          <w:sz w:val="24"/>
          <w:szCs w:val="24"/>
        </w:rPr>
        <w:t>c</w:t>
      </w:r>
      <w:r w:rsidR="00EE2A24" w:rsidRPr="003D3AF0">
        <w:rPr>
          <w:sz w:val="24"/>
          <w:szCs w:val="24"/>
        </w:rPr>
        <w:t xml:space="preserve">ontract.  </w:t>
      </w:r>
      <w:r w:rsidR="00EE2A24" w:rsidRPr="00830FF5">
        <w:rPr>
          <w:color w:val="FF0000"/>
          <w:sz w:val="24"/>
          <w:szCs w:val="24"/>
        </w:rPr>
        <w:t xml:space="preserve">Line item unit costs will be as follows: </w:t>
      </w:r>
    </w:p>
    <w:p w14:paraId="486B0036" w14:textId="77777777" w:rsidR="00EE2A24" w:rsidRPr="003D3AF0" w:rsidRDefault="00EE2A24" w:rsidP="004B3C02">
      <w:pPr>
        <w:jc w:val="both"/>
        <w:rPr>
          <w:sz w:val="24"/>
          <w:szCs w:val="24"/>
        </w:rPr>
      </w:pPr>
    </w:p>
    <w:p w14:paraId="367F6855" w14:textId="3F0A7921" w:rsidR="004B3C02" w:rsidRPr="003D3AF0" w:rsidRDefault="00EE2A24" w:rsidP="004B3C02">
      <w:pPr>
        <w:jc w:val="both"/>
        <w:rPr>
          <w:sz w:val="24"/>
          <w:szCs w:val="24"/>
        </w:rPr>
      </w:pPr>
      <w:r w:rsidRPr="003D3AF0">
        <w:rPr>
          <w:color w:val="FF0000"/>
          <w:sz w:val="24"/>
          <w:szCs w:val="24"/>
        </w:rPr>
        <w:t>[</w:t>
      </w:r>
      <w:proofErr w:type="gramStart"/>
      <w:r w:rsidRPr="003D3AF0">
        <w:rPr>
          <w:color w:val="FF0000"/>
          <w:sz w:val="24"/>
          <w:szCs w:val="24"/>
        </w:rPr>
        <w:t>insert</w:t>
      </w:r>
      <w:proofErr w:type="gramEnd"/>
      <w:r w:rsidR="00892AAF" w:rsidRPr="003D3AF0">
        <w:rPr>
          <w:color w:val="FF0000"/>
          <w:sz w:val="24"/>
          <w:szCs w:val="24"/>
        </w:rPr>
        <w:t xml:space="preserve"> line items</w:t>
      </w:r>
      <w:r w:rsidRPr="003D3AF0">
        <w:rPr>
          <w:color w:val="FF0000"/>
          <w:sz w:val="24"/>
          <w:szCs w:val="24"/>
        </w:rPr>
        <w:t>]</w:t>
      </w:r>
      <w:r w:rsidR="004B3C02" w:rsidRPr="003D3AF0">
        <w:rPr>
          <w:sz w:val="24"/>
          <w:szCs w:val="24"/>
        </w:rPr>
        <w:t>.</w:t>
      </w:r>
    </w:p>
    <w:p w14:paraId="50D2452B" w14:textId="77777777" w:rsidR="00283A97" w:rsidRPr="003D3AF0" w:rsidRDefault="00283A97" w:rsidP="004B3C02">
      <w:pPr>
        <w:jc w:val="both"/>
        <w:rPr>
          <w:sz w:val="24"/>
          <w:szCs w:val="24"/>
        </w:rPr>
      </w:pPr>
    </w:p>
    <w:p w14:paraId="7A6BB6A0" w14:textId="77777777" w:rsidR="00270DBD" w:rsidRPr="003D3AF0" w:rsidRDefault="00270DBD" w:rsidP="004B3C02">
      <w:pPr>
        <w:jc w:val="both"/>
        <w:rPr>
          <w:sz w:val="24"/>
          <w:szCs w:val="24"/>
        </w:rPr>
      </w:pPr>
    </w:p>
    <w:p w14:paraId="695A32D5" w14:textId="506BADF0"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lastRenderedPageBreak/>
        <w:t>For Specific Rates of C</w:t>
      </w:r>
      <w:r w:rsidRPr="003D3AF0">
        <w:rPr>
          <w:snapToGrid w:val="0"/>
          <w:color w:val="FF0000"/>
          <w:sz w:val="24"/>
          <w:szCs w:val="24"/>
        </w:rPr>
        <w:t>ompensation (Billable Rate)</w:t>
      </w:r>
      <w:r w:rsidRPr="003D3AF0">
        <w:rPr>
          <w:color w:val="FF0000"/>
          <w:sz w:val="24"/>
          <w:szCs w:val="24"/>
        </w:rPr>
        <w:t xml:space="preserve">” type </w:t>
      </w:r>
      <w:r w:rsidR="00BE24F9" w:rsidRPr="003D3AF0">
        <w:rPr>
          <w:color w:val="FF0000"/>
          <w:sz w:val="24"/>
          <w:szCs w:val="24"/>
        </w:rPr>
        <w:t>c</w:t>
      </w:r>
      <w:r w:rsidRPr="003D3AF0">
        <w:rPr>
          <w:color w:val="FF0000"/>
          <w:sz w:val="24"/>
          <w:szCs w:val="24"/>
        </w:rPr>
        <w:t>ontracts, use the following ‘Payment’ section.</w:t>
      </w:r>
    </w:p>
    <w:p w14:paraId="445CF54A"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4812BCE3"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114A000E" w14:textId="089651BA" w:rsidR="00BE30E1" w:rsidRPr="003D3AF0" w:rsidRDefault="000F3F29" w:rsidP="00BE3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szCs w:val="24"/>
        </w:rPr>
      </w:pPr>
      <w:r w:rsidRPr="003D3AF0">
        <w:rPr>
          <w:b/>
          <w:snapToGrid w:val="0"/>
          <w:sz w:val="24"/>
          <w:szCs w:val="24"/>
        </w:rPr>
        <w:t>PAYMENT BASED ON SPECIFIC RATES OF COMPENSATION</w:t>
      </w:r>
      <w:r w:rsidR="0056532A" w:rsidRPr="003D3AF0">
        <w:rPr>
          <w:b/>
          <w:snapToGrid w:val="0"/>
          <w:sz w:val="24"/>
          <w:szCs w:val="24"/>
        </w:rPr>
        <w:t xml:space="preserve"> </w:t>
      </w:r>
      <w:r w:rsidR="00890F63" w:rsidRPr="00996AE2">
        <w:rPr>
          <w:b/>
          <w:snapToGrid w:val="0"/>
          <w:sz w:val="24"/>
        </w:rPr>
        <w:t>(</w:t>
      </w:r>
      <w:r w:rsidR="00920605">
        <w:rPr>
          <w:b/>
          <w:snapToGrid w:val="0"/>
          <w:sz w:val="24"/>
        </w:rPr>
        <w:t>August 2021</w:t>
      </w:r>
      <w:r w:rsidR="00890F63" w:rsidRPr="00996AE2">
        <w:rPr>
          <w:b/>
          <w:snapToGrid w:val="0"/>
          <w:sz w:val="24"/>
        </w:rPr>
        <w:t>)</w:t>
      </w:r>
    </w:p>
    <w:p w14:paraId="5EF0CA2A" w14:textId="77777777" w:rsidR="000206E2" w:rsidRPr="003D3AF0" w:rsidRDefault="000206E2" w:rsidP="00BE3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szCs w:val="24"/>
        </w:rPr>
      </w:pPr>
    </w:p>
    <w:p w14:paraId="4512CE8E" w14:textId="2575C224" w:rsidR="00914715" w:rsidRDefault="000907B3" w:rsidP="00914715">
      <w:pPr>
        <w:pStyle w:val="BodyText"/>
        <w:rPr>
          <w:b w:val="0"/>
          <w:color w:val="5B9BD5" w:themeColor="accent1"/>
          <w:szCs w:val="24"/>
        </w:rPr>
      </w:pPr>
      <w:r w:rsidRPr="003D3AF0">
        <w:rPr>
          <w:b w:val="0"/>
          <w:bCs/>
          <w:color w:val="auto"/>
          <w:szCs w:val="24"/>
        </w:rPr>
        <w:t xml:space="preserve">Payments </w:t>
      </w:r>
      <w:r w:rsidR="00914715">
        <w:rPr>
          <w:b w:val="0"/>
          <w:bCs/>
          <w:color w:val="auto"/>
        </w:rPr>
        <w:t xml:space="preserve">for services rendered by Consultant and/or sub-consultant, shall be made monthly on undisputed amounts based on a standard certified correct and itemized invoice subdivided for each task, as applicable.  Each invoice that includes labor charges shall detail the names of the employees, the time worked, their classification, and applicable rates billed for the work that gave rise to the invoice.  These shall be reimbursed at the approved specific rate of compensation for that classification, which will be </w:t>
      </w:r>
      <w:r w:rsidR="005B338E">
        <w:rPr>
          <w:b w:val="0"/>
          <w:bCs/>
          <w:color w:val="auto"/>
        </w:rPr>
        <w:t>provided to Consultant</w:t>
      </w:r>
      <w:r w:rsidR="00914715">
        <w:rPr>
          <w:b w:val="0"/>
          <w:bCs/>
          <w:color w:val="auto"/>
        </w:rPr>
        <w:t xml:space="preserve"> through issuance of a Rate Letter by DOTD Consultant Contracts Services.  </w:t>
      </w:r>
      <w:r w:rsidR="00914715" w:rsidRPr="00914715">
        <w:rPr>
          <w:b w:val="0"/>
          <w:color w:val="FF0000"/>
          <w:szCs w:val="24"/>
        </w:rPr>
        <w:t>Optional: Following sentences to be added when the consultant designated personnel for “Specific Rates” contracts:</w:t>
      </w:r>
      <w:r w:rsidR="00914715" w:rsidRPr="00914715">
        <w:rPr>
          <w:color w:val="FF0000"/>
          <w:szCs w:val="24"/>
        </w:rPr>
        <w:t xml:space="preserve">  </w:t>
      </w:r>
      <w:r w:rsidR="00914715" w:rsidRPr="00881D79">
        <w:rPr>
          <w:b w:val="0"/>
          <w:color w:val="2E74B5" w:themeColor="accent1" w:themeShade="BF"/>
          <w:szCs w:val="24"/>
        </w:rPr>
        <w:t>All documented designated personnel for various classifications shall be paid at the rates set forth below:</w:t>
      </w:r>
    </w:p>
    <w:p w14:paraId="7D8AF9AB" w14:textId="77777777" w:rsidR="00914715" w:rsidRDefault="00914715" w:rsidP="00914715">
      <w:pPr>
        <w:pStyle w:val="BodyText"/>
        <w:rPr>
          <w:b w:val="0"/>
          <w:szCs w:val="24"/>
        </w:rPr>
      </w:pPr>
    </w:p>
    <w:p w14:paraId="57991E63" w14:textId="77777777" w:rsidR="00914715" w:rsidRPr="00881D79" w:rsidRDefault="00914715" w:rsidP="00914715">
      <w:pPr>
        <w:jc w:val="both"/>
        <w:rPr>
          <w:color w:val="FF0000"/>
          <w:sz w:val="24"/>
          <w:szCs w:val="24"/>
        </w:rPr>
      </w:pPr>
      <w:r w:rsidRPr="00914715">
        <w:rPr>
          <w:color w:val="FF0000"/>
          <w:sz w:val="24"/>
          <w:szCs w:val="24"/>
        </w:rPr>
        <w:t>[</w:t>
      </w:r>
      <w:proofErr w:type="gramStart"/>
      <w:r w:rsidRPr="00914715">
        <w:rPr>
          <w:color w:val="FF0000"/>
          <w:sz w:val="24"/>
          <w:szCs w:val="24"/>
        </w:rPr>
        <w:t>insert</w:t>
      </w:r>
      <w:proofErr w:type="gramEnd"/>
      <w:r w:rsidRPr="00914715">
        <w:rPr>
          <w:color w:val="FF0000"/>
          <w:sz w:val="24"/>
          <w:szCs w:val="24"/>
        </w:rPr>
        <w:t xml:space="preserve"> designated personnel names and rates]</w:t>
      </w:r>
      <w:r w:rsidRPr="00881D79">
        <w:rPr>
          <w:color w:val="FF0000"/>
          <w:sz w:val="24"/>
          <w:szCs w:val="24"/>
        </w:rPr>
        <w:t>.</w:t>
      </w:r>
    </w:p>
    <w:p w14:paraId="282FB32D" w14:textId="77777777" w:rsidR="00914715" w:rsidRDefault="00914715" w:rsidP="00914715">
      <w:pPr>
        <w:pStyle w:val="BodyText"/>
        <w:rPr>
          <w:b w:val="0"/>
          <w:szCs w:val="24"/>
        </w:rPr>
      </w:pPr>
    </w:p>
    <w:p w14:paraId="48F99ED0" w14:textId="11BC8684" w:rsidR="00914715" w:rsidRPr="00881D79" w:rsidRDefault="00914715" w:rsidP="00914715">
      <w:pPr>
        <w:pStyle w:val="BodyText"/>
        <w:rPr>
          <w:b w:val="0"/>
          <w:bCs/>
          <w:color w:val="2E74B5" w:themeColor="accent1" w:themeShade="BF"/>
        </w:rPr>
      </w:pPr>
      <w:r w:rsidRPr="00881D79">
        <w:rPr>
          <w:b w:val="0"/>
          <w:color w:val="2E74B5" w:themeColor="accent1" w:themeShade="BF"/>
          <w:szCs w:val="24"/>
        </w:rPr>
        <w:t xml:space="preserve">Failure to comply with the designated personnel requirements shall result in </w:t>
      </w:r>
      <w:r w:rsidR="00580385">
        <w:rPr>
          <w:b w:val="0"/>
          <w:color w:val="2E74B5" w:themeColor="accent1" w:themeShade="BF"/>
          <w:szCs w:val="24"/>
        </w:rPr>
        <w:t>Entity</w:t>
      </w:r>
      <w:r w:rsidRPr="00881D79">
        <w:rPr>
          <w:b w:val="0"/>
          <w:color w:val="2E74B5" w:themeColor="accent1" w:themeShade="BF"/>
          <w:szCs w:val="24"/>
        </w:rPr>
        <w:t xml:space="preserve"> using Consultant’s average audited salary classification rate.  </w:t>
      </w:r>
      <w:r w:rsidRPr="00881D79">
        <w:rPr>
          <w:b w:val="0"/>
          <w:bCs/>
          <w:color w:val="2E74B5" w:themeColor="accent1" w:themeShade="BF"/>
        </w:rPr>
        <w:t xml:space="preserve">Each invoice must be accompanied by time sheets showing hours worked each day and a detailed description of tasks performed during those work hours.  </w:t>
      </w:r>
    </w:p>
    <w:p w14:paraId="2B4E66C2" w14:textId="77777777" w:rsidR="00914715" w:rsidRDefault="00914715" w:rsidP="00914715">
      <w:pPr>
        <w:jc w:val="both"/>
        <w:rPr>
          <w:sz w:val="24"/>
          <w:szCs w:val="24"/>
        </w:rPr>
      </w:pPr>
    </w:p>
    <w:p w14:paraId="79C8E81B" w14:textId="02E217E7" w:rsidR="00914715" w:rsidRDefault="00914715" w:rsidP="00914715">
      <w:pPr>
        <w:jc w:val="both"/>
        <w:rPr>
          <w:sz w:val="24"/>
          <w:szCs w:val="24"/>
        </w:rPr>
      </w:pPr>
      <w:proofErr w:type="gramStart"/>
      <w:r>
        <w:rPr>
          <w:sz w:val="24"/>
          <w:szCs w:val="24"/>
        </w:rPr>
        <w:t xml:space="preserve">The invoice shall be submitted monthly and be directly related to the monthly progress schedule, which shall:  a) show in detail the status of the work, b) be subdivided into appropriate stages with estimated percentages for each stage, c) state the percentage of work completed on the total project as of the date of the invoice, d) state the projected completion date for any/all deliverable(s) as of the date of the invoice, and e) be of a form and with a division of items as approved by </w:t>
      </w:r>
      <w:r w:rsidR="00580385">
        <w:rPr>
          <w:sz w:val="24"/>
          <w:szCs w:val="24"/>
        </w:rPr>
        <w:t>Entity</w:t>
      </w:r>
      <w:r>
        <w:rPr>
          <w:sz w:val="24"/>
          <w:szCs w:val="24"/>
        </w:rPr>
        <w:t>.</w:t>
      </w:r>
      <w:proofErr w:type="gramEnd"/>
      <w:r>
        <w:rPr>
          <w:sz w:val="24"/>
          <w:szCs w:val="24"/>
        </w:rPr>
        <w:t xml:space="preserve">  </w:t>
      </w:r>
      <w:r w:rsidR="00580385">
        <w:rPr>
          <w:sz w:val="24"/>
          <w:szCs w:val="24"/>
        </w:rPr>
        <w:t>Entity</w:t>
      </w:r>
      <w:r>
        <w:rPr>
          <w:sz w:val="24"/>
          <w:szCs w:val="24"/>
        </w:rPr>
        <w:t xml:space="preserve"> shall not approve any invoice in which the proportional amount of the total contract </w:t>
      </w:r>
      <w:r>
        <w:rPr>
          <w:snapToGrid w:val="0"/>
          <w:color w:val="000000"/>
          <w:sz w:val="24"/>
          <w:szCs w:val="24"/>
        </w:rPr>
        <w:t>compensation</w:t>
      </w:r>
      <w:r>
        <w:rPr>
          <w:sz w:val="24"/>
          <w:szCs w:val="24"/>
        </w:rPr>
        <w:t xml:space="preserve"> exceeds the percentage of project completion by more than five percent.  Invoices reflecting any charges for labor must be accompanied by timesheets showing hours worked on each date referenced in the invoice.</w:t>
      </w:r>
    </w:p>
    <w:p w14:paraId="68DBC7AD" w14:textId="77777777" w:rsidR="007D2BE9" w:rsidRPr="003D3AF0" w:rsidRDefault="007D2BE9" w:rsidP="00BE30E1">
      <w:pPr>
        <w:jc w:val="both"/>
        <w:rPr>
          <w:sz w:val="24"/>
          <w:szCs w:val="24"/>
        </w:rPr>
      </w:pPr>
    </w:p>
    <w:p w14:paraId="52883175" w14:textId="13088E18" w:rsidR="00BE30E1" w:rsidRPr="003D3AF0" w:rsidRDefault="00BE30E1" w:rsidP="00BE30E1">
      <w:pPr>
        <w:jc w:val="both"/>
        <w:rPr>
          <w:sz w:val="24"/>
          <w:szCs w:val="24"/>
        </w:rPr>
      </w:pPr>
      <w:r w:rsidRPr="003D3AF0">
        <w:rPr>
          <w:sz w:val="24"/>
          <w:szCs w:val="24"/>
        </w:rPr>
        <w:t xml:space="preserve">Payments shall also be made monthly for direct expenses chargeable and identifiable to this specific </w:t>
      </w:r>
      <w:r w:rsidR="00647B54" w:rsidRPr="003D3AF0">
        <w:rPr>
          <w:sz w:val="24"/>
          <w:szCs w:val="24"/>
        </w:rPr>
        <w:t>c</w:t>
      </w:r>
      <w:r w:rsidRPr="003D3AF0">
        <w:rPr>
          <w:sz w:val="24"/>
          <w:szCs w:val="24"/>
        </w:rPr>
        <w:t>ontract</w:t>
      </w:r>
      <w:r w:rsidR="007D2BE9" w:rsidRPr="003D3AF0">
        <w:rPr>
          <w:sz w:val="24"/>
          <w:szCs w:val="24"/>
        </w:rPr>
        <w:t>,</w:t>
      </w:r>
      <w:r w:rsidRPr="003D3AF0">
        <w:rPr>
          <w:sz w:val="24"/>
          <w:szCs w:val="24"/>
        </w:rPr>
        <w:t xml:space="preserve"> provided such charges are substantiated by documentation </w:t>
      </w:r>
      <w:r w:rsidR="007F63B3" w:rsidRPr="003D3AF0">
        <w:rPr>
          <w:sz w:val="24"/>
          <w:szCs w:val="24"/>
        </w:rPr>
        <w:t xml:space="preserve">that is </w:t>
      </w:r>
      <w:r w:rsidRPr="003D3AF0">
        <w:rPr>
          <w:sz w:val="24"/>
          <w:szCs w:val="24"/>
        </w:rPr>
        <w:t xml:space="preserve">subject to audit. Direct expenses shall be disallowed if subsequent audits reveal that adequate </w:t>
      </w:r>
      <w:r w:rsidR="007D2BE9" w:rsidRPr="003D3AF0">
        <w:rPr>
          <w:sz w:val="24"/>
          <w:szCs w:val="24"/>
        </w:rPr>
        <w:t xml:space="preserve">supporting documentation </w:t>
      </w:r>
      <w:r w:rsidRPr="003D3AF0">
        <w:rPr>
          <w:sz w:val="24"/>
          <w:szCs w:val="24"/>
        </w:rPr>
        <w:t xml:space="preserve">has not been maintained.  </w:t>
      </w:r>
      <w:r w:rsidR="007D2BE9" w:rsidRPr="003D3AF0">
        <w:rPr>
          <w:snapToGrid w:val="0"/>
          <w:sz w:val="24"/>
          <w:szCs w:val="24"/>
        </w:rPr>
        <w:t xml:space="preserve">If any invoiced amounts </w:t>
      </w:r>
      <w:r w:rsidR="002D7104" w:rsidRPr="003D3AF0">
        <w:rPr>
          <w:snapToGrid w:val="0"/>
          <w:sz w:val="24"/>
          <w:szCs w:val="24"/>
        </w:rPr>
        <w:t>are disallowed after payment</w:t>
      </w:r>
      <w:r w:rsidR="007D2BE9" w:rsidRPr="003D3AF0">
        <w:rPr>
          <w:snapToGrid w:val="0"/>
          <w:sz w:val="24"/>
          <w:szCs w:val="24"/>
        </w:rPr>
        <w:t xml:space="preserve"> </w:t>
      </w:r>
      <w:proofErr w:type="gramStart"/>
      <w:r w:rsidR="007D2BE9" w:rsidRPr="003D3AF0">
        <w:rPr>
          <w:snapToGrid w:val="0"/>
          <w:sz w:val="24"/>
          <w:szCs w:val="24"/>
        </w:rPr>
        <w:t>as a result</w:t>
      </w:r>
      <w:proofErr w:type="gramEnd"/>
      <w:r w:rsidR="007D2BE9" w:rsidRPr="003D3AF0">
        <w:rPr>
          <w:snapToGrid w:val="0"/>
          <w:sz w:val="24"/>
          <w:szCs w:val="24"/>
        </w:rPr>
        <w:t xml:space="preserve"> of a subsequent audit, </w:t>
      </w:r>
      <w:r w:rsidR="00F513E1">
        <w:rPr>
          <w:snapToGrid w:val="0"/>
          <w:sz w:val="24"/>
          <w:szCs w:val="24"/>
        </w:rPr>
        <w:t>Entity</w:t>
      </w:r>
      <w:r w:rsidR="007D2BE9" w:rsidRPr="003D3AF0">
        <w:rPr>
          <w:snapToGrid w:val="0"/>
          <w:sz w:val="24"/>
          <w:szCs w:val="24"/>
        </w:rPr>
        <w:t xml:space="preserve"> will invoice </w:t>
      </w:r>
      <w:r w:rsidR="00C77B6B">
        <w:rPr>
          <w:snapToGrid w:val="0"/>
          <w:sz w:val="24"/>
          <w:szCs w:val="24"/>
        </w:rPr>
        <w:t>Consultant</w:t>
      </w:r>
      <w:r w:rsidR="007D2BE9" w:rsidRPr="003D3AF0">
        <w:rPr>
          <w:snapToGrid w:val="0"/>
          <w:sz w:val="24"/>
          <w:szCs w:val="24"/>
        </w:rPr>
        <w:t xml:space="preserve"> for the amount of any overpayments and </w:t>
      </w:r>
      <w:r w:rsidR="00C77B6B">
        <w:rPr>
          <w:snapToGrid w:val="0"/>
          <w:sz w:val="24"/>
          <w:szCs w:val="24"/>
        </w:rPr>
        <w:t>Consultant</w:t>
      </w:r>
      <w:r w:rsidR="007D2BE9" w:rsidRPr="003D3AF0">
        <w:rPr>
          <w:snapToGrid w:val="0"/>
          <w:sz w:val="24"/>
          <w:szCs w:val="24"/>
        </w:rPr>
        <w:t xml:space="preserve"> shall be required to repay such amount within </w:t>
      </w:r>
      <w:r w:rsidR="002D7104" w:rsidRPr="003D3AF0">
        <w:rPr>
          <w:snapToGrid w:val="0"/>
          <w:sz w:val="24"/>
          <w:szCs w:val="24"/>
        </w:rPr>
        <w:t>sixty (60)</w:t>
      </w:r>
      <w:r w:rsidR="007D2BE9" w:rsidRPr="003D3AF0">
        <w:rPr>
          <w:snapToGrid w:val="0"/>
          <w:sz w:val="24"/>
          <w:szCs w:val="24"/>
        </w:rPr>
        <w:t xml:space="preserve"> </w:t>
      </w:r>
      <w:r w:rsidR="006D495B">
        <w:rPr>
          <w:snapToGrid w:val="0"/>
          <w:sz w:val="24"/>
          <w:szCs w:val="24"/>
        </w:rPr>
        <w:t xml:space="preserve">calendar </w:t>
      </w:r>
      <w:r w:rsidR="007D2BE9" w:rsidRPr="003D3AF0">
        <w:rPr>
          <w:snapToGrid w:val="0"/>
          <w:sz w:val="24"/>
          <w:szCs w:val="24"/>
        </w:rPr>
        <w:t xml:space="preserve">days of receipt of </w:t>
      </w:r>
      <w:r w:rsidR="00F513E1">
        <w:rPr>
          <w:snapToGrid w:val="0"/>
          <w:sz w:val="24"/>
          <w:szCs w:val="24"/>
        </w:rPr>
        <w:t>Entity</w:t>
      </w:r>
      <w:r w:rsidR="007D2BE9" w:rsidRPr="003D3AF0">
        <w:rPr>
          <w:snapToGrid w:val="0"/>
          <w:sz w:val="24"/>
          <w:szCs w:val="24"/>
        </w:rPr>
        <w:t xml:space="preserve">’s invoice.  </w:t>
      </w:r>
      <w:r w:rsidRPr="003D3AF0">
        <w:rPr>
          <w:sz w:val="24"/>
          <w:szCs w:val="24"/>
        </w:rPr>
        <w:t xml:space="preserve">It is understood that the firm's books must segregate these items </w:t>
      </w:r>
      <w:r w:rsidR="00BF16C3" w:rsidRPr="003D3AF0">
        <w:rPr>
          <w:sz w:val="24"/>
          <w:szCs w:val="24"/>
        </w:rPr>
        <w:t>separately from the firm’s</w:t>
      </w:r>
      <w:r w:rsidRPr="003D3AF0">
        <w:rPr>
          <w:sz w:val="24"/>
          <w:szCs w:val="24"/>
        </w:rPr>
        <w:t xml:space="preserve"> general </w:t>
      </w:r>
      <w:r w:rsidR="00210F8E" w:rsidRPr="003D3AF0">
        <w:rPr>
          <w:sz w:val="24"/>
          <w:szCs w:val="24"/>
        </w:rPr>
        <w:t>indirect cost</w:t>
      </w:r>
      <w:r w:rsidR="00BF16C3" w:rsidRPr="003D3AF0">
        <w:rPr>
          <w:sz w:val="24"/>
          <w:szCs w:val="24"/>
        </w:rPr>
        <w:t>s/cost rate</w:t>
      </w:r>
      <w:r w:rsidRPr="003D3AF0">
        <w:rPr>
          <w:sz w:val="24"/>
          <w:szCs w:val="24"/>
        </w:rPr>
        <w:t>.</w:t>
      </w:r>
    </w:p>
    <w:p w14:paraId="4DDE27C6" w14:textId="77777777" w:rsidR="00BE30E1" w:rsidRPr="003D3AF0" w:rsidRDefault="00BE30E1" w:rsidP="00BE30E1">
      <w:pPr>
        <w:jc w:val="both"/>
        <w:rPr>
          <w:sz w:val="24"/>
          <w:szCs w:val="24"/>
        </w:rPr>
      </w:pPr>
    </w:p>
    <w:p w14:paraId="5EA8C1B3" w14:textId="372E7C2E" w:rsidR="006D00CE" w:rsidRPr="003D3AF0" w:rsidRDefault="00BE30E1" w:rsidP="006D00CE">
      <w:pPr>
        <w:jc w:val="both"/>
        <w:rPr>
          <w:sz w:val="24"/>
          <w:szCs w:val="24"/>
        </w:rPr>
      </w:pPr>
      <w:r w:rsidRPr="003D3AF0">
        <w:rPr>
          <w:sz w:val="24"/>
          <w:szCs w:val="24"/>
        </w:rPr>
        <w:t xml:space="preserve">The invoice shall show the total amount earned to the date of submission, and the amount due and payable, including the direct expenses.  </w:t>
      </w:r>
    </w:p>
    <w:p w14:paraId="0B1BEA04" w14:textId="77777777" w:rsidR="00BE30E1" w:rsidRPr="003D3AF0" w:rsidRDefault="00BE30E1" w:rsidP="00BE30E1">
      <w:pPr>
        <w:jc w:val="both"/>
        <w:rPr>
          <w:sz w:val="24"/>
          <w:szCs w:val="24"/>
        </w:rPr>
      </w:pPr>
    </w:p>
    <w:p w14:paraId="48ED43D7" w14:textId="25725AAC" w:rsidR="00BE30E1" w:rsidRPr="003D3AF0" w:rsidRDefault="009F1611" w:rsidP="00BE30E1">
      <w:pPr>
        <w:jc w:val="both"/>
        <w:rPr>
          <w:sz w:val="24"/>
          <w:szCs w:val="24"/>
        </w:rPr>
      </w:pPr>
      <w:r>
        <w:rPr>
          <w:snapToGrid w:val="0"/>
          <w:sz w:val="24"/>
          <w:szCs w:val="24"/>
        </w:rPr>
        <w:t>T</w:t>
      </w:r>
      <w:r w:rsidR="00CD03B1" w:rsidRPr="003D3AF0">
        <w:rPr>
          <w:snapToGrid w:val="0"/>
          <w:sz w:val="24"/>
          <w:szCs w:val="24"/>
        </w:rPr>
        <w:t xml:space="preserve">he </w:t>
      </w:r>
      <w:r w:rsidR="0033284A">
        <w:rPr>
          <w:snapToGrid w:val="0"/>
          <w:sz w:val="24"/>
          <w:szCs w:val="24"/>
        </w:rPr>
        <w:t>C</w:t>
      </w:r>
      <w:r w:rsidR="00CD03B1" w:rsidRPr="003D3AF0">
        <w:rPr>
          <w:snapToGrid w:val="0"/>
          <w:sz w:val="24"/>
          <w:szCs w:val="24"/>
        </w:rPr>
        <w:t>onsult</w:t>
      </w:r>
      <w:r w:rsidR="0033284A">
        <w:rPr>
          <w:snapToGrid w:val="0"/>
          <w:sz w:val="24"/>
          <w:szCs w:val="24"/>
        </w:rPr>
        <w:t>ant</w:t>
      </w:r>
      <w:r w:rsidR="00CD03B1" w:rsidRPr="003D3AF0">
        <w:rPr>
          <w:snapToGrid w:val="0"/>
          <w:sz w:val="24"/>
          <w:szCs w:val="24"/>
        </w:rPr>
        <w:t xml:space="preserve"> must sign, date, and certify the invoice for correctness. </w:t>
      </w:r>
      <w:r w:rsidR="00EC2793" w:rsidRPr="00EC2793">
        <w:rPr>
          <w:snapToGrid w:val="0"/>
          <w:sz w:val="24"/>
        </w:rPr>
        <w:t xml:space="preserve"> </w:t>
      </w:r>
      <w:r w:rsidR="00EC2793">
        <w:rPr>
          <w:snapToGrid w:val="0"/>
          <w:sz w:val="24"/>
        </w:rPr>
        <w:t xml:space="preserve">Invoices shall be submitted monthly directly to the Entity PM and shall be on the DOTD standard invoice form.      </w:t>
      </w:r>
      <w:r w:rsidR="00EC2793">
        <w:rPr>
          <w:snapToGrid w:val="0"/>
          <w:sz w:val="24"/>
          <w:szCs w:val="24"/>
        </w:rPr>
        <w:t xml:space="preserve"> </w:t>
      </w:r>
    </w:p>
    <w:p w14:paraId="51506546" w14:textId="77777777" w:rsidR="00BE30E1" w:rsidRPr="003D3AF0" w:rsidRDefault="00BE30E1" w:rsidP="00BE30E1">
      <w:pPr>
        <w:jc w:val="both"/>
        <w:rPr>
          <w:sz w:val="24"/>
          <w:szCs w:val="24"/>
        </w:rPr>
      </w:pPr>
    </w:p>
    <w:p w14:paraId="144A03ED" w14:textId="6ACA8EDD" w:rsidR="00CD03B1" w:rsidRDefault="00CD03B1" w:rsidP="00BE30E1">
      <w:pPr>
        <w:jc w:val="both"/>
        <w:rPr>
          <w:snapToGrid w:val="0"/>
          <w:sz w:val="24"/>
          <w:szCs w:val="24"/>
        </w:rPr>
      </w:pPr>
      <w:r w:rsidRPr="003D3AF0">
        <w:rPr>
          <w:snapToGrid w:val="0"/>
          <w:sz w:val="24"/>
          <w:szCs w:val="24"/>
        </w:rPr>
        <w:lastRenderedPageBreak/>
        <w:t xml:space="preserve">Upon receipt of each invoice, </w:t>
      </w:r>
      <w:r w:rsidR="00F513E1">
        <w:rPr>
          <w:snapToGrid w:val="0"/>
          <w:sz w:val="24"/>
          <w:szCs w:val="24"/>
        </w:rPr>
        <w:t>Entity</w:t>
      </w:r>
      <w:r w:rsidRPr="003D3AF0">
        <w:rPr>
          <w:snapToGrid w:val="0"/>
          <w:sz w:val="24"/>
          <w:szCs w:val="24"/>
        </w:rPr>
        <w:t xml:space="preserve"> shall check the invoice for correctness and return if required; upon acceptance and approval of a standard certified correct invoice, for services satisfactorily performed, </w:t>
      </w:r>
      <w:r w:rsidR="00F513E1">
        <w:rPr>
          <w:snapToGrid w:val="0"/>
          <w:sz w:val="24"/>
          <w:szCs w:val="24"/>
        </w:rPr>
        <w:t>Entity</w:t>
      </w:r>
      <w:r w:rsidRPr="003D3AF0">
        <w:rPr>
          <w:snapToGrid w:val="0"/>
          <w:sz w:val="24"/>
          <w:szCs w:val="24"/>
        </w:rPr>
        <w:t xml:space="preserve"> shall pay the amount shown to be due and payable within </w:t>
      </w:r>
      <w:proofErr w:type="gramStart"/>
      <w:r w:rsidR="0027179E">
        <w:rPr>
          <w:snapToGrid w:val="0"/>
          <w:sz w:val="24"/>
          <w:szCs w:val="24"/>
        </w:rPr>
        <w:t>thirty (</w:t>
      </w:r>
      <w:r w:rsidRPr="003D3AF0">
        <w:rPr>
          <w:snapToGrid w:val="0"/>
          <w:sz w:val="24"/>
          <w:szCs w:val="24"/>
        </w:rPr>
        <w:t>30</w:t>
      </w:r>
      <w:r w:rsidR="0027179E">
        <w:rPr>
          <w:snapToGrid w:val="0"/>
          <w:sz w:val="24"/>
          <w:szCs w:val="24"/>
        </w:rPr>
        <w:t>)</w:t>
      </w:r>
      <w:proofErr w:type="gramEnd"/>
      <w:r w:rsidRPr="003D3AF0">
        <w:rPr>
          <w:snapToGrid w:val="0"/>
          <w:sz w:val="24"/>
          <w:szCs w:val="24"/>
        </w:rPr>
        <w:t xml:space="preserve"> calendar days.</w:t>
      </w:r>
    </w:p>
    <w:p w14:paraId="73CBB9D9" w14:textId="77777777" w:rsidR="0063218E" w:rsidRDefault="0063218E" w:rsidP="00BE30E1">
      <w:pPr>
        <w:jc w:val="both"/>
        <w:rPr>
          <w:snapToGrid w:val="0"/>
          <w:sz w:val="24"/>
          <w:szCs w:val="24"/>
        </w:rPr>
      </w:pPr>
    </w:p>
    <w:p w14:paraId="69A5B277" w14:textId="7A8FC15B" w:rsidR="0063218E" w:rsidRPr="003D3AF0" w:rsidRDefault="00792EA1" w:rsidP="00BE30E1">
      <w:pPr>
        <w:jc w:val="both"/>
        <w:rPr>
          <w:snapToGrid w:val="0"/>
          <w:sz w:val="24"/>
          <w:szCs w:val="24"/>
        </w:rPr>
      </w:pPr>
      <w:r>
        <w:rPr>
          <w:snapToGrid w:val="0"/>
          <w:sz w:val="24"/>
          <w:szCs w:val="24"/>
        </w:rPr>
        <w:t>All costs</w:t>
      </w:r>
      <w:r w:rsidR="0063218E" w:rsidRPr="0063218E">
        <w:rPr>
          <w:snapToGrid w:val="0"/>
          <w:sz w:val="24"/>
          <w:szCs w:val="24"/>
        </w:rPr>
        <w:t xml:space="preserve"> must comply with the requirements of 48 C.F.R. 31.</w:t>
      </w:r>
    </w:p>
    <w:p w14:paraId="5FAA2143" w14:textId="77777777"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11E536E5" w14:textId="0765D7C0"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w:t>
      </w:r>
    </w:p>
    <w:p w14:paraId="01009A94"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rPr>
      </w:pPr>
      <w:r w:rsidRPr="001209A8">
        <w:rPr>
          <w:b/>
          <w:sz w:val="24"/>
          <w:szCs w:val="24"/>
        </w:rPr>
        <w:t xml:space="preserve">AUDIT </w:t>
      </w:r>
      <w:r w:rsidRPr="001209A8">
        <w:rPr>
          <w:b/>
          <w:snapToGrid w:val="0"/>
          <w:sz w:val="24"/>
        </w:rPr>
        <w:t xml:space="preserve">(June 2019) </w:t>
      </w:r>
    </w:p>
    <w:p w14:paraId="0F36DC29"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u w:val="single"/>
        </w:rPr>
      </w:pPr>
    </w:p>
    <w:p w14:paraId="46A8D3CE"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Annually, Consultant shall provide or cause to be provided to the DOTD Audit Section </w:t>
      </w:r>
      <w:r w:rsidRPr="001209A8">
        <w:rPr>
          <w:i/>
          <w:sz w:val="24"/>
          <w:szCs w:val="24"/>
        </w:rPr>
        <w:t xml:space="preserve">independent </w:t>
      </w:r>
      <w:r w:rsidRPr="001209A8">
        <w:rPr>
          <w:sz w:val="24"/>
          <w:szCs w:val="24"/>
        </w:rPr>
        <w:t xml:space="preserve">Certified Public Accountant (CPA) audited indirect cost rate(s) for itself and any sub-consultants.  The indirect cost rate(s) provided to DOTD may consist of a single company-wide indirect cost rate or, at the consultant’s or sub-consultant’s </w:t>
      </w:r>
      <w:proofErr w:type="gramStart"/>
      <w:r w:rsidRPr="001209A8">
        <w:rPr>
          <w:sz w:val="24"/>
          <w:szCs w:val="24"/>
        </w:rPr>
        <w:t>option,</w:t>
      </w:r>
      <w:proofErr w:type="gramEnd"/>
      <w:r w:rsidRPr="001209A8">
        <w:rPr>
          <w:sz w:val="24"/>
          <w:szCs w:val="24"/>
        </w:rPr>
        <w:t xml:space="preserve"> may also include separate home and field indirect cost rates.  These audited indirect cost rate(s) shall be developed in accordance with generally accepted accounting principles, using the cost principles and procedures set forth in 48 CFR 31 of the Federal Acquisition Regulations (FAR) and guidelines provided by the DOTD Audit Section.  In addition, the selected consultant will allow the DOTD Audit Section to perform an indirect cost audit of its books, at DOTD’s sole discretion, and shall require the same of any sub-consultants.  The performance or non-performance of such an audit by the DOTD Audit Section shall not relieve Consultant of its responsibilities under this paragraph.  </w:t>
      </w:r>
      <w:proofErr w:type="gramStart"/>
      <w:r w:rsidRPr="001209A8">
        <w:rPr>
          <w:sz w:val="24"/>
          <w:szCs w:val="24"/>
        </w:rPr>
        <w:t>For the purpose of</w:t>
      </w:r>
      <w:proofErr w:type="gramEnd"/>
      <w:r w:rsidRPr="001209A8">
        <w:rPr>
          <w:sz w:val="24"/>
          <w:szCs w:val="24"/>
        </w:rPr>
        <w:t xml:space="preserve"> calculating DOTD contract compensation, the consultant/sub-consultant may elect to use its company-wide indirect cost rate or, if available, its separate home and/or field indirect cost rates, as applicable, provided that such election shall apply consistently across all affected contracts.  </w:t>
      </w:r>
    </w:p>
    <w:p w14:paraId="55D2730B"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0594500E"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roofErr w:type="gramStart"/>
      <w:r w:rsidRPr="001209A8">
        <w:rPr>
          <w:sz w:val="24"/>
          <w:szCs w:val="24"/>
        </w:rPr>
        <w:t>If this contract provides for separate reimbursement of indirect cost expenses, prior to the commencement of work, DOTD will submit to Consultant a form, substantially in the form of Attachment C to this contract, stating the average of up to the most recent three (3) years within the last five years of the applicable audited indirect cost rate(s) for Consultant and any sub-consultants to be used for this contract.</w:t>
      </w:r>
      <w:proofErr w:type="gramEnd"/>
      <w:r w:rsidRPr="001209A8">
        <w:rPr>
          <w:sz w:val="24"/>
          <w:szCs w:val="24"/>
        </w:rPr>
        <w:t xml:space="preserve">  The applicable indirect cost rate(s) will be the DOTD-approved audited indirect cost rate(s) for that consultant/sub-consultant until an updated form is transmitted to Consultant by DOTD.  Upon receipt of the required form(s) by Consultant, Consultant shall sign the form(s) for itself and its sub-consultants to signify acknowledgment of receipt and return the signed form(s) to DOTD.  If Consultant requests and is approved to add a sub-consultant after commencement of work, such a form must be prepared, submitted, received, and returned before that sub-consultant commences work on this contract.</w:t>
      </w:r>
    </w:p>
    <w:p w14:paraId="25CFE182"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330B0973"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In the event that DOTD does not </w:t>
      </w:r>
      <w:proofErr w:type="gramStart"/>
      <w:r w:rsidRPr="001209A8">
        <w:rPr>
          <w:sz w:val="24"/>
          <w:szCs w:val="24"/>
        </w:rPr>
        <w:t>have</w:t>
      </w:r>
      <w:proofErr w:type="gramEnd"/>
      <w:r w:rsidRPr="001209A8">
        <w:rPr>
          <w:sz w:val="24"/>
          <w:szCs w:val="24"/>
        </w:rPr>
        <w:t xml:space="preserve"> any approved indirect cost rate(s) for Consultant or any sub-consultants, provisional rate(s) will be used based on the statewide average audited indirect cost rate until such time as audited indirect cost rate(s) for that consultant/sub-consultant are received and approved by DOTD.  </w:t>
      </w:r>
      <w:proofErr w:type="gramStart"/>
      <w:r w:rsidRPr="001209A8">
        <w:rPr>
          <w:sz w:val="24"/>
          <w:szCs w:val="24"/>
        </w:rPr>
        <w:t>In the event that DOTD has an approved company-wide indirect cost rate for the Consultant or any sub-consultant, and the work effort is primarily field work, a provisional rate based on the statewide average field indirect cost rate will be used until such time as an audited field indirect cost rate for that consultant/sub-consultant is received and approved by DOTD.</w:t>
      </w:r>
      <w:proofErr w:type="gramEnd"/>
      <w:r w:rsidRPr="001209A8">
        <w:rPr>
          <w:sz w:val="24"/>
          <w:szCs w:val="24"/>
        </w:rPr>
        <w:t xml:space="preserve">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w:t>
      </w:r>
      <w:r w:rsidRPr="001209A8">
        <w:rPr>
          <w:sz w:val="24"/>
          <w:szCs w:val="24"/>
        </w:rPr>
        <w:lastRenderedPageBreak/>
        <w:t>by 23 CFR 172.  In addition, DOTD and 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497656B8"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5BE9B7CB"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roofErr w:type="gramStart"/>
      <w:r w:rsidRPr="001209A8">
        <w:rPr>
          <w:sz w:val="24"/>
          <w:szCs w:val="24"/>
        </w:rPr>
        <w:t>In the event that a consultant/sub-consultant has audited indirect cost rate(s) for previous fiscal years on file with DOTD and has recently submitted indirect cost rate(s) to DOTD for subsequent fiscal years that have not been approved by the DOTD Audit Section, prior to execution of this contract or any supplement hereto, Consultant may request the use of provisional indirect cost rate(s) for that consultant/sub-consultant in preparing this contract or any supplement hereto.</w:t>
      </w:r>
      <w:proofErr w:type="gramEnd"/>
      <w:r w:rsidRPr="001209A8">
        <w:rPr>
          <w:sz w:val="24"/>
          <w:szCs w:val="24"/>
        </w:rPr>
        <w:t xml:space="preserve">  The provisional rate(s) will be based on the lesser of the statewide average audited indirect cost rate, any company-wide audited indirect cost rate specific to that consultant/sub-consultant that has been approved by DOTD, or any rate(s) offered to be used by Consultant.  These provisional rate(s) will be used for that consultant/sub-consultant </w:t>
      </w:r>
      <w:proofErr w:type="gramStart"/>
      <w:r w:rsidRPr="001209A8">
        <w:rPr>
          <w:sz w:val="24"/>
          <w:szCs w:val="24"/>
        </w:rPr>
        <w:t>until such time as</w:t>
      </w:r>
      <w:proofErr w:type="gramEnd"/>
      <w:r w:rsidRPr="001209A8">
        <w:rPr>
          <w:sz w:val="24"/>
          <w:szCs w:val="24"/>
        </w:rPr>
        <w:t xml:space="preserve"> approval is received from the DOTD Audit Section for indirect cost rate proposals for that consultant/sub-consultant for all fiscal years that were pending as of the date of this contract’s execution.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303CD69E"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29022625"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Consultants are also required to submit labor rate information once per year, or more frequently upon request from DOTD, to the DOTD Audit Section.  </w:t>
      </w:r>
    </w:p>
    <w:p w14:paraId="527E1C80"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4B184A25" w14:textId="77777777" w:rsidR="00442427" w:rsidRPr="001209A8" w:rsidRDefault="00442427" w:rsidP="00442427">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If Consultant </w:t>
      </w:r>
      <w:proofErr w:type="gramStart"/>
      <w:r w:rsidRPr="001209A8">
        <w:rPr>
          <w:sz w:val="24"/>
          <w:szCs w:val="24"/>
        </w:rPr>
        <w:t>is entitled to be reimbursed</w:t>
      </w:r>
      <w:proofErr w:type="gramEnd"/>
      <w:r w:rsidRPr="001209A8">
        <w:rPr>
          <w:sz w:val="24"/>
          <w:szCs w:val="24"/>
        </w:rPr>
        <w:t xml:space="preserve"> for direct and/or indirect costs of Consultant and/or any sub-consultants pursuant to this contract, Consultant/sub-consultant must maintain an approved project cost system and segregate direct from indirect cost in its general ledger. Pre-award and post audits, as well as interim audits, may be required.</w:t>
      </w:r>
    </w:p>
    <w:p w14:paraId="6DE7EF14" w14:textId="77777777" w:rsidR="000B7FE3" w:rsidRPr="003D3AF0" w:rsidRDefault="000B7FE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05B7A3D1" w14:textId="6D1BCF39" w:rsidR="003E2A75" w:rsidRPr="003D3AF0" w:rsidRDefault="00EF2B88"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XI</w:t>
      </w:r>
    </w:p>
    <w:p w14:paraId="75CBBBFD" w14:textId="6DD1F75C" w:rsidR="005E09DC" w:rsidRPr="003D3AF0" w:rsidRDefault="00C608D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ADDITIONAL WORK</w:t>
      </w:r>
      <w:r w:rsidR="00890F63">
        <w:rPr>
          <w:b/>
          <w:snapToGrid w:val="0"/>
          <w:sz w:val="24"/>
          <w:szCs w:val="24"/>
        </w:rPr>
        <w:t xml:space="preserve"> </w:t>
      </w:r>
      <w:r w:rsidR="00890F63" w:rsidRPr="00996AE2">
        <w:rPr>
          <w:b/>
          <w:snapToGrid w:val="0"/>
          <w:sz w:val="24"/>
        </w:rPr>
        <w:t>(March 2018)</w:t>
      </w:r>
    </w:p>
    <w:p w14:paraId="23F7BE24" w14:textId="77777777" w:rsidR="00A77BED" w:rsidRPr="003D3AF0" w:rsidRDefault="00A77BE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57FC236" w14:textId="7C360C6B" w:rsidR="00167639" w:rsidRPr="003D3AF0" w:rsidRDefault="005E09DC" w:rsidP="002B260D">
      <w:pPr>
        <w:autoSpaceDE w:val="0"/>
        <w:autoSpaceDN w:val="0"/>
        <w:adjustRightInd w:val="0"/>
        <w:jc w:val="both"/>
        <w:rPr>
          <w:bCs/>
          <w:sz w:val="24"/>
          <w:szCs w:val="24"/>
        </w:rPr>
      </w:pPr>
      <w:r w:rsidRPr="003D3AF0">
        <w:rPr>
          <w:snapToGrid w:val="0"/>
          <w:sz w:val="24"/>
          <w:szCs w:val="24"/>
        </w:rPr>
        <w:t>Minor revisions in the described work</w:t>
      </w:r>
      <w:r w:rsidR="00EF1AEB" w:rsidRPr="003D3AF0">
        <w:rPr>
          <w:snapToGrid w:val="0"/>
          <w:sz w:val="24"/>
          <w:szCs w:val="24"/>
        </w:rPr>
        <w:t xml:space="preserve"> </w:t>
      </w:r>
      <w:r w:rsidR="00CE5E99" w:rsidRPr="003D3AF0">
        <w:rPr>
          <w:snapToGrid w:val="0"/>
          <w:sz w:val="24"/>
          <w:szCs w:val="24"/>
        </w:rPr>
        <w:t>shall</w:t>
      </w:r>
      <w:r w:rsidRPr="003D3AF0">
        <w:rPr>
          <w:snapToGrid w:val="0"/>
          <w:sz w:val="24"/>
          <w:szCs w:val="24"/>
        </w:rPr>
        <w:t xml:space="preserve"> be made by </w:t>
      </w:r>
      <w:r w:rsidR="00C77B6B">
        <w:rPr>
          <w:snapToGrid w:val="0"/>
          <w:sz w:val="24"/>
          <w:szCs w:val="24"/>
        </w:rPr>
        <w:t>Consultant</w:t>
      </w:r>
      <w:r w:rsidRPr="003D3AF0">
        <w:rPr>
          <w:snapToGrid w:val="0"/>
          <w:sz w:val="24"/>
          <w:szCs w:val="24"/>
        </w:rPr>
        <w:t xml:space="preserve"> without additional compensation as the work progresses.  Considerations for minor revisions have been included in the </w:t>
      </w:r>
      <w:r w:rsidR="00620CC2" w:rsidRPr="003D3AF0">
        <w:rPr>
          <w:sz w:val="24"/>
          <w:szCs w:val="24"/>
        </w:rPr>
        <w:t>compensation</w:t>
      </w:r>
      <w:r w:rsidRPr="003D3AF0">
        <w:rPr>
          <w:snapToGrid w:val="0"/>
          <w:sz w:val="24"/>
          <w:szCs w:val="24"/>
        </w:rPr>
        <w:t xml:space="preserve"> computations.  If</w:t>
      </w:r>
      <w:r w:rsidR="00F46D26" w:rsidRPr="003D3AF0">
        <w:rPr>
          <w:snapToGrid w:val="0"/>
          <w:sz w:val="24"/>
          <w:szCs w:val="24"/>
        </w:rPr>
        <w:t xml:space="preserve"> </w:t>
      </w:r>
      <w:r w:rsidR="00F513E1">
        <w:rPr>
          <w:snapToGrid w:val="0"/>
          <w:sz w:val="24"/>
          <w:szCs w:val="24"/>
        </w:rPr>
        <w:t>Entity</w:t>
      </w:r>
      <w:r w:rsidRPr="003D3AF0">
        <w:rPr>
          <w:snapToGrid w:val="0"/>
          <w:sz w:val="24"/>
          <w:szCs w:val="24"/>
        </w:rPr>
        <w:t xml:space="preserve"> requires more substantial revisions or additional work which </w:t>
      </w:r>
      <w:r w:rsidR="00C77B6B">
        <w:rPr>
          <w:snapToGrid w:val="0"/>
          <w:sz w:val="24"/>
          <w:szCs w:val="24"/>
        </w:rPr>
        <w:t>Consultant</w:t>
      </w:r>
      <w:r w:rsidRPr="003D3AF0">
        <w:rPr>
          <w:snapToGrid w:val="0"/>
          <w:sz w:val="24"/>
          <w:szCs w:val="24"/>
        </w:rPr>
        <w:t xml:space="preserve"> believes warrant additional compensation, </w:t>
      </w:r>
      <w:r w:rsidR="00C77B6B">
        <w:rPr>
          <w:snapToGrid w:val="0"/>
          <w:sz w:val="24"/>
          <w:szCs w:val="24"/>
        </w:rPr>
        <w:t>Consultant</w:t>
      </w:r>
      <w:r w:rsidRPr="003D3AF0">
        <w:rPr>
          <w:snapToGrid w:val="0"/>
          <w:sz w:val="24"/>
          <w:szCs w:val="24"/>
        </w:rPr>
        <w:t xml:space="preserve"> </w:t>
      </w:r>
      <w:r w:rsidR="00CE5E99" w:rsidRPr="003D3AF0">
        <w:rPr>
          <w:snapToGrid w:val="0"/>
          <w:sz w:val="24"/>
          <w:szCs w:val="24"/>
        </w:rPr>
        <w:t>shall</w:t>
      </w:r>
      <w:r w:rsidRPr="003D3AF0">
        <w:rPr>
          <w:snapToGrid w:val="0"/>
          <w:sz w:val="24"/>
          <w:szCs w:val="24"/>
        </w:rPr>
        <w:t xml:space="preserve"> notify </w:t>
      </w:r>
      <w:r w:rsidR="00F513E1">
        <w:rPr>
          <w:snapToGrid w:val="0"/>
          <w:sz w:val="24"/>
          <w:szCs w:val="24"/>
        </w:rPr>
        <w:t>Entity</w:t>
      </w:r>
      <w:r w:rsidRPr="003D3AF0">
        <w:rPr>
          <w:snapToGrid w:val="0"/>
          <w:sz w:val="24"/>
          <w:szCs w:val="24"/>
        </w:rPr>
        <w:t xml:space="preserve"> in writing within</w:t>
      </w:r>
      <w:r w:rsidR="00156DDE" w:rsidRPr="003D3AF0">
        <w:rPr>
          <w:snapToGrid w:val="0"/>
          <w:sz w:val="24"/>
          <w:szCs w:val="24"/>
        </w:rPr>
        <w:t xml:space="preserve"> </w:t>
      </w:r>
      <w:proofErr w:type="gramStart"/>
      <w:r w:rsidR="00156DDE" w:rsidRPr="003D3AF0">
        <w:rPr>
          <w:snapToGrid w:val="0"/>
          <w:sz w:val="24"/>
          <w:szCs w:val="24"/>
        </w:rPr>
        <w:t>thirty (</w:t>
      </w:r>
      <w:r w:rsidRPr="003D3AF0">
        <w:rPr>
          <w:snapToGrid w:val="0"/>
          <w:sz w:val="24"/>
          <w:szCs w:val="24"/>
        </w:rPr>
        <w:t>30</w:t>
      </w:r>
      <w:r w:rsidR="00156DDE" w:rsidRPr="003D3AF0">
        <w:rPr>
          <w:snapToGrid w:val="0"/>
          <w:sz w:val="24"/>
          <w:szCs w:val="24"/>
        </w:rPr>
        <w:t>)</w:t>
      </w:r>
      <w:proofErr w:type="gramEnd"/>
      <w:r w:rsidRPr="003D3AF0">
        <w:rPr>
          <w:snapToGrid w:val="0"/>
          <w:sz w:val="24"/>
          <w:szCs w:val="24"/>
        </w:rPr>
        <w:t xml:space="preserve"> </w:t>
      </w:r>
      <w:r w:rsidR="0033284A">
        <w:rPr>
          <w:snapToGrid w:val="0"/>
          <w:sz w:val="24"/>
          <w:szCs w:val="24"/>
        </w:rPr>
        <w:t xml:space="preserve">calendar </w:t>
      </w:r>
      <w:r w:rsidRPr="003D3AF0">
        <w:rPr>
          <w:snapToGrid w:val="0"/>
          <w:sz w:val="24"/>
          <w:szCs w:val="24"/>
        </w:rPr>
        <w:t xml:space="preserve">days of being instructed to perform such work.  </w:t>
      </w:r>
      <w:r w:rsidR="00C77B6B">
        <w:rPr>
          <w:bCs/>
          <w:sz w:val="24"/>
          <w:szCs w:val="24"/>
        </w:rPr>
        <w:t>Consultant</w:t>
      </w:r>
      <w:r w:rsidR="00167639" w:rsidRPr="003D3AF0">
        <w:rPr>
          <w:bCs/>
          <w:sz w:val="24"/>
          <w:szCs w:val="24"/>
        </w:rPr>
        <w:t xml:space="preserve"> shall not commence any work </w:t>
      </w:r>
      <w:r w:rsidR="00CB256E" w:rsidRPr="003D3AF0">
        <w:rPr>
          <w:bCs/>
          <w:sz w:val="24"/>
          <w:szCs w:val="24"/>
        </w:rPr>
        <w:t xml:space="preserve">for which </w:t>
      </w:r>
      <w:r w:rsidR="00C77B6B">
        <w:rPr>
          <w:bCs/>
          <w:sz w:val="24"/>
          <w:szCs w:val="24"/>
        </w:rPr>
        <w:t>Consultant</w:t>
      </w:r>
      <w:r w:rsidR="00CB256E" w:rsidRPr="003D3AF0">
        <w:rPr>
          <w:bCs/>
          <w:sz w:val="24"/>
          <w:szCs w:val="24"/>
        </w:rPr>
        <w:t xml:space="preserve"> intends to seek additional compensation</w:t>
      </w:r>
      <w:r w:rsidR="00882B48" w:rsidRPr="003D3AF0">
        <w:rPr>
          <w:bCs/>
          <w:sz w:val="24"/>
          <w:szCs w:val="24"/>
        </w:rPr>
        <w:t xml:space="preserve"> unless and</w:t>
      </w:r>
      <w:r w:rsidR="00CB256E" w:rsidRPr="003D3AF0">
        <w:rPr>
          <w:bCs/>
          <w:sz w:val="24"/>
          <w:szCs w:val="24"/>
        </w:rPr>
        <w:t xml:space="preserve"> </w:t>
      </w:r>
      <w:r w:rsidR="00167639" w:rsidRPr="003D3AF0">
        <w:rPr>
          <w:bCs/>
          <w:sz w:val="24"/>
          <w:szCs w:val="24"/>
        </w:rPr>
        <w:t xml:space="preserve">until written authority to proceed has been given by </w:t>
      </w:r>
      <w:r w:rsidR="00F513E1">
        <w:rPr>
          <w:bCs/>
          <w:sz w:val="24"/>
          <w:szCs w:val="24"/>
        </w:rPr>
        <w:t>Entity</w:t>
      </w:r>
      <w:r w:rsidR="00167639" w:rsidRPr="003D3AF0">
        <w:rPr>
          <w:bCs/>
          <w:sz w:val="24"/>
          <w:szCs w:val="24"/>
        </w:rPr>
        <w:t>.</w:t>
      </w:r>
    </w:p>
    <w:p w14:paraId="514A6D7B" w14:textId="77777777" w:rsidR="00167639" w:rsidRPr="003D3AF0" w:rsidRDefault="00167639" w:rsidP="002B260D">
      <w:pPr>
        <w:autoSpaceDE w:val="0"/>
        <w:autoSpaceDN w:val="0"/>
        <w:adjustRightInd w:val="0"/>
        <w:jc w:val="both"/>
        <w:rPr>
          <w:bCs/>
          <w:sz w:val="24"/>
          <w:szCs w:val="24"/>
        </w:rPr>
      </w:pPr>
    </w:p>
    <w:p w14:paraId="7710325B" w14:textId="21D382F7" w:rsidR="005E09DC" w:rsidRPr="003D3AF0" w:rsidRDefault="0016763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If </w:t>
      </w:r>
      <w:r w:rsidR="00F513E1">
        <w:rPr>
          <w:snapToGrid w:val="0"/>
          <w:sz w:val="24"/>
          <w:szCs w:val="24"/>
        </w:rPr>
        <w:t>Entity</w:t>
      </w:r>
      <w:r w:rsidRPr="003D3AF0">
        <w:rPr>
          <w:snapToGrid w:val="0"/>
          <w:sz w:val="24"/>
          <w:szCs w:val="24"/>
        </w:rPr>
        <w:t xml:space="preserve"> disagrees that additional compensation is due for the required work</w:t>
      </w:r>
      <w:r w:rsidR="0087772C" w:rsidRPr="003D3AF0">
        <w:rPr>
          <w:snapToGrid w:val="0"/>
          <w:sz w:val="24"/>
          <w:szCs w:val="24"/>
        </w:rPr>
        <w:t>,</w:t>
      </w:r>
      <w:r w:rsidRPr="003D3AF0">
        <w:rPr>
          <w:snapToGrid w:val="0"/>
          <w:sz w:val="24"/>
          <w:szCs w:val="24"/>
        </w:rPr>
        <w:t xml:space="preserve"> it shall be </w:t>
      </w:r>
      <w:r w:rsidR="00C77B6B">
        <w:rPr>
          <w:snapToGrid w:val="0"/>
          <w:sz w:val="24"/>
          <w:szCs w:val="24"/>
        </w:rPr>
        <w:t>Consultant</w:t>
      </w:r>
      <w:r w:rsidRPr="003D3AF0">
        <w:rPr>
          <w:snapToGrid w:val="0"/>
          <w:sz w:val="24"/>
          <w:szCs w:val="24"/>
        </w:rPr>
        <w:t xml:space="preserve">’s responsibility to perform the work and adhere to the procedures as set forth in the Claims and Disputes provisions of this </w:t>
      </w:r>
      <w:r w:rsidR="00956648" w:rsidRPr="003D3AF0">
        <w:rPr>
          <w:snapToGrid w:val="0"/>
          <w:sz w:val="24"/>
          <w:szCs w:val="24"/>
        </w:rPr>
        <w:t>c</w:t>
      </w:r>
      <w:r w:rsidRPr="003D3AF0">
        <w:rPr>
          <w:snapToGrid w:val="0"/>
          <w:sz w:val="24"/>
          <w:szCs w:val="24"/>
        </w:rPr>
        <w:t>ontract.</w:t>
      </w:r>
    </w:p>
    <w:p w14:paraId="4368D32E" w14:textId="77777777" w:rsidR="00167639" w:rsidRPr="003D3AF0" w:rsidRDefault="0016763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4CEF7BB" w14:textId="4198CE46" w:rsidR="003E2A75" w:rsidRPr="003D3AF0" w:rsidRDefault="00EF2B88"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XII</w:t>
      </w:r>
    </w:p>
    <w:p w14:paraId="140D7578" w14:textId="429E5EBD"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lastRenderedPageBreak/>
        <w:t>OWNERSHIP OF DOCUMENTS</w:t>
      </w:r>
      <w:r w:rsidR="00890F63">
        <w:rPr>
          <w:b/>
          <w:snapToGrid w:val="0"/>
          <w:sz w:val="24"/>
          <w:szCs w:val="24"/>
        </w:rPr>
        <w:t xml:space="preserve"> </w:t>
      </w:r>
      <w:r w:rsidR="00890F63" w:rsidRPr="00996AE2">
        <w:rPr>
          <w:b/>
          <w:snapToGrid w:val="0"/>
          <w:sz w:val="24"/>
        </w:rPr>
        <w:t>(March 2018)</w:t>
      </w:r>
    </w:p>
    <w:p w14:paraId="63603516"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CE18B8B" w14:textId="214214C0"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All data collected by </w:t>
      </w:r>
      <w:r w:rsidR="00C77B6B">
        <w:rPr>
          <w:snapToGrid w:val="0"/>
          <w:sz w:val="24"/>
          <w:szCs w:val="24"/>
        </w:rPr>
        <w:t>Consultant</w:t>
      </w:r>
      <w:r w:rsidRPr="003D3AF0">
        <w:rPr>
          <w:snapToGrid w:val="0"/>
          <w:sz w:val="24"/>
          <w:szCs w:val="24"/>
        </w:rPr>
        <w:t xml:space="preserve"> and all documents, notes, drawings, tracings, and files collected or prepared in connection with this work, except </w:t>
      </w:r>
      <w:r w:rsidR="00C77B6B">
        <w:rPr>
          <w:snapToGrid w:val="0"/>
          <w:sz w:val="24"/>
          <w:szCs w:val="24"/>
        </w:rPr>
        <w:t>Consultant</w:t>
      </w:r>
      <w:r w:rsidRPr="003D3AF0">
        <w:rPr>
          <w:snapToGrid w:val="0"/>
          <w:sz w:val="24"/>
          <w:szCs w:val="24"/>
        </w:rPr>
        <w:t>'s personnel and administrative files, shall become and be the property of</w:t>
      </w:r>
      <w:r w:rsidR="00645B99" w:rsidRPr="003D3AF0">
        <w:rPr>
          <w:snapToGrid w:val="0"/>
          <w:sz w:val="24"/>
          <w:szCs w:val="24"/>
        </w:rPr>
        <w:t xml:space="preserve"> </w:t>
      </w:r>
      <w:r w:rsidR="00F513E1">
        <w:rPr>
          <w:snapToGrid w:val="0"/>
          <w:sz w:val="24"/>
          <w:szCs w:val="24"/>
        </w:rPr>
        <w:t>Entity</w:t>
      </w:r>
      <w:r w:rsidR="003A1C19" w:rsidRPr="003D3AF0">
        <w:rPr>
          <w:snapToGrid w:val="0"/>
          <w:sz w:val="24"/>
          <w:szCs w:val="24"/>
        </w:rPr>
        <w:t xml:space="preserve"> and copies thereof shall be delivered to </w:t>
      </w:r>
      <w:r w:rsidR="00F513E1">
        <w:rPr>
          <w:snapToGrid w:val="0"/>
          <w:sz w:val="24"/>
          <w:szCs w:val="24"/>
        </w:rPr>
        <w:t>Entity</w:t>
      </w:r>
      <w:r w:rsidR="003A1C19" w:rsidRPr="003D3AF0">
        <w:rPr>
          <w:snapToGrid w:val="0"/>
          <w:sz w:val="24"/>
          <w:szCs w:val="24"/>
        </w:rPr>
        <w:t xml:space="preserve"> electronically at the conclusion of the contract term and/or sooner upon request by </w:t>
      </w:r>
      <w:r w:rsidR="00F513E1">
        <w:rPr>
          <w:snapToGrid w:val="0"/>
          <w:sz w:val="24"/>
          <w:szCs w:val="24"/>
        </w:rPr>
        <w:t>Entity</w:t>
      </w:r>
      <w:r w:rsidR="003A1C19" w:rsidRPr="003D3AF0">
        <w:rPr>
          <w:snapToGrid w:val="0"/>
          <w:sz w:val="24"/>
          <w:szCs w:val="24"/>
        </w:rPr>
        <w:t xml:space="preserve">. </w:t>
      </w:r>
      <w:r w:rsidR="007D2EB7" w:rsidRPr="003D3AF0">
        <w:rPr>
          <w:snapToGrid w:val="0"/>
          <w:sz w:val="24"/>
          <w:szCs w:val="24"/>
        </w:rPr>
        <w:t xml:space="preserve"> </w:t>
      </w:r>
      <w:r w:rsidR="00F513E1">
        <w:rPr>
          <w:snapToGrid w:val="0"/>
          <w:sz w:val="24"/>
          <w:szCs w:val="24"/>
        </w:rPr>
        <w:t>Entity</w:t>
      </w:r>
      <w:r w:rsidRPr="003D3AF0">
        <w:rPr>
          <w:snapToGrid w:val="0"/>
          <w:sz w:val="24"/>
          <w:szCs w:val="24"/>
        </w:rPr>
        <w:t xml:space="preserve"> shall not be restricted in any way whatsoever in its use of such material</w:t>
      </w:r>
      <w:r w:rsidR="008A0855" w:rsidRPr="003D3AF0">
        <w:rPr>
          <w:snapToGrid w:val="0"/>
          <w:sz w:val="24"/>
          <w:szCs w:val="24"/>
        </w:rPr>
        <w:t>, except as specifically provided in La</w:t>
      </w:r>
      <w:r w:rsidR="00506D83" w:rsidRPr="003D3AF0">
        <w:rPr>
          <w:snapToGrid w:val="0"/>
          <w:sz w:val="24"/>
          <w:szCs w:val="24"/>
        </w:rPr>
        <w:t>.</w:t>
      </w:r>
      <w:r w:rsidR="008A0855" w:rsidRPr="003D3AF0">
        <w:rPr>
          <w:snapToGrid w:val="0"/>
          <w:sz w:val="24"/>
          <w:szCs w:val="24"/>
        </w:rPr>
        <w:t xml:space="preserve"> R.S. 38:2317.</w:t>
      </w:r>
    </w:p>
    <w:p w14:paraId="73B34BAE"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06B398A" w14:textId="44DC07CC" w:rsidR="008E2D6E"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No public news releases, technical papers, or presentations concerning </w:t>
      </w:r>
      <w:r w:rsidR="00A81133" w:rsidRPr="003D3AF0">
        <w:rPr>
          <w:snapToGrid w:val="0"/>
          <w:sz w:val="24"/>
          <w:szCs w:val="24"/>
        </w:rPr>
        <w:t xml:space="preserve">any </w:t>
      </w:r>
      <w:r w:rsidR="00F513E1">
        <w:rPr>
          <w:snapToGrid w:val="0"/>
          <w:sz w:val="24"/>
          <w:szCs w:val="24"/>
        </w:rPr>
        <w:t>Entity</w:t>
      </w:r>
      <w:r w:rsidR="00A81133" w:rsidRPr="003D3AF0">
        <w:rPr>
          <w:snapToGrid w:val="0"/>
          <w:sz w:val="24"/>
          <w:szCs w:val="24"/>
        </w:rPr>
        <w:t xml:space="preserve"> </w:t>
      </w:r>
      <w:r w:rsidRPr="004A58C1">
        <w:rPr>
          <w:snapToGrid w:val="0"/>
          <w:sz w:val="24"/>
          <w:szCs w:val="24"/>
        </w:rPr>
        <w:t>project</w:t>
      </w:r>
      <w:r w:rsidRPr="003D3AF0">
        <w:rPr>
          <w:snapToGrid w:val="0"/>
          <w:sz w:val="24"/>
          <w:szCs w:val="24"/>
        </w:rPr>
        <w:t xml:space="preserve"> may be made without the prior written approval of</w:t>
      </w:r>
      <w:r w:rsidR="008A0855" w:rsidRPr="003D3AF0">
        <w:rPr>
          <w:snapToGrid w:val="0"/>
          <w:sz w:val="24"/>
          <w:szCs w:val="24"/>
        </w:rPr>
        <w:t xml:space="preserve"> </w:t>
      </w:r>
      <w:r w:rsidR="00F513E1">
        <w:rPr>
          <w:snapToGrid w:val="0"/>
          <w:sz w:val="24"/>
          <w:szCs w:val="24"/>
        </w:rPr>
        <w:t>Entity</w:t>
      </w:r>
      <w:r w:rsidRPr="003D3AF0">
        <w:rPr>
          <w:snapToGrid w:val="0"/>
          <w:sz w:val="24"/>
          <w:szCs w:val="24"/>
        </w:rPr>
        <w:t>.</w:t>
      </w:r>
    </w:p>
    <w:p w14:paraId="6C8B2930" w14:textId="77777777" w:rsidR="00A46A6E" w:rsidRPr="003D3AF0" w:rsidRDefault="00A46A6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70C6330" w14:textId="7CD103DA"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XIII</w:t>
      </w:r>
    </w:p>
    <w:p w14:paraId="31B81046" w14:textId="1A19F7D2"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DELAYS AND EXTENSIONS</w:t>
      </w:r>
      <w:r w:rsidR="00890F63">
        <w:rPr>
          <w:b/>
          <w:snapToGrid w:val="0"/>
          <w:sz w:val="24"/>
          <w:szCs w:val="24"/>
        </w:rPr>
        <w:t xml:space="preserve"> </w:t>
      </w:r>
      <w:r w:rsidR="00890F63" w:rsidRPr="00996AE2">
        <w:rPr>
          <w:b/>
          <w:snapToGrid w:val="0"/>
          <w:sz w:val="24"/>
        </w:rPr>
        <w:t>(March 2018)</w:t>
      </w:r>
    </w:p>
    <w:p w14:paraId="7D550E64" w14:textId="77777777" w:rsidR="000206E2" w:rsidRPr="003D3AF0"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4315FEAD" w14:textId="356F1CAC" w:rsidR="00C844FA" w:rsidRPr="003D3AF0" w:rsidRDefault="00C844F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Upon written request to </w:t>
      </w:r>
      <w:r w:rsidR="00F513E1">
        <w:rPr>
          <w:snapToGrid w:val="0"/>
          <w:sz w:val="24"/>
          <w:szCs w:val="24"/>
        </w:rPr>
        <w:t>Entity</w:t>
      </w:r>
      <w:r w:rsidRPr="003D3AF0">
        <w:rPr>
          <w:snapToGrid w:val="0"/>
          <w:sz w:val="24"/>
          <w:szCs w:val="24"/>
        </w:rPr>
        <w:t xml:space="preserve">, </w:t>
      </w:r>
      <w:r w:rsidR="00C77B6B">
        <w:rPr>
          <w:snapToGrid w:val="0"/>
          <w:sz w:val="24"/>
          <w:szCs w:val="24"/>
        </w:rPr>
        <w:t>Consultant</w:t>
      </w:r>
      <w:r w:rsidR="005E09DC" w:rsidRPr="003D3AF0">
        <w:rPr>
          <w:snapToGrid w:val="0"/>
          <w:sz w:val="24"/>
          <w:szCs w:val="24"/>
        </w:rPr>
        <w:t xml:space="preserve"> </w:t>
      </w:r>
      <w:r w:rsidRPr="003D3AF0">
        <w:rPr>
          <w:snapToGrid w:val="0"/>
          <w:sz w:val="24"/>
          <w:szCs w:val="24"/>
        </w:rPr>
        <w:t>may</w:t>
      </w:r>
      <w:r w:rsidR="005E09DC" w:rsidRPr="003D3AF0">
        <w:rPr>
          <w:snapToGrid w:val="0"/>
          <w:sz w:val="24"/>
          <w:szCs w:val="24"/>
        </w:rPr>
        <w:t xml:space="preserve"> be g</w:t>
      </w:r>
      <w:r w:rsidR="00EB3CCF" w:rsidRPr="003D3AF0">
        <w:rPr>
          <w:snapToGrid w:val="0"/>
          <w:sz w:val="24"/>
          <w:szCs w:val="24"/>
        </w:rPr>
        <w:t>ranted</w:t>
      </w:r>
      <w:r w:rsidR="005E09DC" w:rsidRPr="003D3AF0">
        <w:rPr>
          <w:snapToGrid w:val="0"/>
          <w:sz w:val="24"/>
          <w:szCs w:val="24"/>
        </w:rPr>
        <w:t xml:space="preserve"> an extension of time for delays</w:t>
      </w:r>
      <w:r w:rsidRPr="003D3AF0">
        <w:rPr>
          <w:snapToGrid w:val="0"/>
          <w:sz w:val="24"/>
          <w:szCs w:val="24"/>
        </w:rPr>
        <w:t xml:space="preserve"> occasioned by events or circumstances</w:t>
      </w:r>
      <w:r w:rsidR="005E09DC" w:rsidRPr="003D3AF0">
        <w:rPr>
          <w:snapToGrid w:val="0"/>
          <w:sz w:val="24"/>
          <w:szCs w:val="24"/>
        </w:rPr>
        <w:t xml:space="preserve"> beyond </w:t>
      </w:r>
      <w:r w:rsidR="00C77B6B">
        <w:rPr>
          <w:snapToGrid w:val="0"/>
          <w:sz w:val="24"/>
          <w:szCs w:val="24"/>
        </w:rPr>
        <w:t>Consultant</w:t>
      </w:r>
      <w:r w:rsidRPr="003D3AF0">
        <w:rPr>
          <w:snapToGrid w:val="0"/>
          <w:sz w:val="24"/>
          <w:szCs w:val="24"/>
        </w:rPr>
        <w:t xml:space="preserve">’s </w:t>
      </w:r>
      <w:r w:rsidR="005E09DC" w:rsidRPr="003D3AF0">
        <w:rPr>
          <w:snapToGrid w:val="0"/>
          <w:sz w:val="24"/>
          <w:szCs w:val="24"/>
        </w:rPr>
        <w:t>control</w:t>
      </w:r>
      <w:r w:rsidR="00882B48" w:rsidRPr="003D3AF0">
        <w:rPr>
          <w:snapToGrid w:val="0"/>
          <w:sz w:val="24"/>
          <w:szCs w:val="24"/>
        </w:rPr>
        <w:t xml:space="preserve"> or</w:t>
      </w:r>
      <w:r w:rsidRPr="003D3AF0">
        <w:rPr>
          <w:snapToGrid w:val="0"/>
          <w:sz w:val="24"/>
          <w:szCs w:val="24"/>
        </w:rPr>
        <w:t xml:space="preserve"> delays</w:t>
      </w:r>
      <w:r w:rsidR="005E09DC" w:rsidRPr="003D3AF0">
        <w:rPr>
          <w:snapToGrid w:val="0"/>
          <w:sz w:val="24"/>
          <w:szCs w:val="24"/>
        </w:rPr>
        <w:t xml:space="preserve"> caused by tardy approvals of work in progress by various official agencies</w:t>
      </w:r>
      <w:r w:rsidRPr="003D3AF0">
        <w:rPr>
          <w:snapToGrid w:val="0"/>
          <w:sz w:val="24"/>
          <w:szCs w:val="24"/>
        </w:rPr>
        <w:t xml:space="preserve"> involved in the project</w:t>
      </w:r>
      <w:r w:rsidR="00882B48" w:rsidRPr="003D3AF0">
        <w:rPr>
          <w:snapToGrid w:val="0"/>
          <w:sz w:val="24"/>
          <w:szCs w:val="24"/>
        </w:rPr>
        <w:t xml:space="preserve"> other than </w:t>
      </w:r>
      <w:r w:rsidR="00F513E1">
        <w:rPr>
          <w:snapToGrid w:val="0"/>
          <w:sz w:val="24"/>
          <w:szCs w:val="24"/>
        </w:rPr>
        <w:t>Entity</w:t>
      </w:r>
      <w:r w:rsidR="005E09DC" w:rsidRPr="003D3AF0">
        <w:rPr>
          <w:snapToGrid w:val="0"/>
          <w:sz w:val="24"/>
          <w:szCs w:val="24"/>
        </w:rPr>
        <w:t>.</w:t>
      </w:r>
    </w:p>
    <w:p w14:paraId="3DD7FF80" w14:textId="77777777" w:rsidR="00C844FA" w:rsidRPr="003D3AF0" w:rsidRDefault="00C844F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271A45F" w14:textId="47D954B1" w:rsidR="001938DA"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I</w:t>
      </w:r>
      <w:r w:rsidR="00A3232D" w:rsidRPr="003D3AF0">
        <w:rPr>
          <w:snapToGrid w:val="0"/>
          <w:sz w:val="24"/>
          <w:szCs w:val="24"/>
        </w:rPr>
        <w:t>t may be cause for review of contract compensation if</w:t>
      </w:r>
      <w:r w:rsidRPr="003D3AF0">
        <w:rPr>
          <w:snapToGrid w:val="0"/>
          <w:sz w:val="24"/>
          <w:szCs w:val="24"/>
        </w:rPr>
        <w:t xml:space="preserve"> the </w:t>
      </w:r>
      <w:r w:rsidR="00C844FA" w:rsidRPr="003D3AF0">
        <w:rPr>
          <w:snapToGrid w:val="0"/>
          <w:sz w:val="24"/>
          <w:szCs w:val="24"/>
        </w:rPr>
        <w:t xml:space="preserve">accumulated approved extensions of </w:t>
      </w:r>
      <w:r w:rsidRPr="003D3AF0">
        <w:rPr>
          <w:snapToGrid w:val="0"/>
          <w:sz w:val="24"/>
          <w:szCs w:val="24"/>
        </w:rPr>
        <w:t>contract time</w:t>
      </w:r>
      <w:r w:rsidR="00C844FA" w:rsidRPr="003D3AF0">
        <w:rPr>
          <w:snapToGrid w:val="0"/>
          <w:sz w:val="24"/>
          <w:szCs w:val="24"/>
        </w:rPr>
        <w:t xml:space="preserve"> caused by tardy approvals of work in progress by various official agencies involved in the project</w:t>
      </w:r>
      <w:r w:rsidR="00882B48" w:rsidRPr="003D3AF0">
        <w:rPr>
          <w:snapToGrid w:val="0"/>
          <w:sz w:val="24"/>
          <w:szCs w:val="24"/>
        </w:rPr>
        <w:t xml:space="preserve"> other than </w:t>
      </w:r>
      <w:r w:rsidR="00F513E1">
        <w:rPr>
          <w:snapToGrid w:val="0"/>
          <w:sz w:val="24"/>
          <w:szCs w:val="24"/>
        </w:rPr>
        <w:t>Entity</w:t>
      </w:r>
      <w:r w:rsidR="00882B48" w:rsidRPr="003D3AF0">
        <w:rPr>
          <w:snapToGrid w:val="0"/>
          <w:sz w:val="24"/>
          <w:szCs w:val="24"/>
        </w:rPr>
        <w:t xml:space="preserve"> </w:t>
      </w:r>
      <w:r w:rsidR="00895162" w:rsidRPr="003D3AF0">
        <w:rPr>
          <w:snapToGrid w:val="0"/>
          <w:sz w:val="24"/>
          <w:szCs w:val="24"/>
        </w:rPr>
        <w:t xml:space="preserve">equals or exceeds </w:t>
      </w:r>
      <w:r w:rsidRPr="003D3AF0">
        <w:rPr>
          <w:snapToGrid w:val="0"/>
          <w:sz w:val="24"/>
          <w:szCs w:val="24"/>
        </w:rPr>
        <w:t xml:space="preserve">twelve (12) months.  </w:t>
      </w:r>
      <w:r w:rsidR="00895162" w:rsidRPr="003D3AF0">
        <w:rPr>
          <w:snapToGrid w:val="0"/>
          <w:sz w:val="24"/>
          <w:szCs w:val="24"/>
        </w:rPr>
        <w:t>If</w:t>
      </w:r>
      <w:r w:rsidR="00A3232D" w:rsidRPr="003D3AF0">
        <w:rPr>
          <w:snapToGrid w:val="0"/>
          <w:sz w:val="24"/>
          <w:szCs w:val="24"/>
        </w:rPr>
        <w:t xml:space="preserve"> the </w:t>
      </w:r>
      <w:r w:rsidR="00F513E1">
        <w:rPr>
          <w:snapToGrid w:val="0"/>
          <w:sz w:val="24"/>
          <w:szCs w:val="24"/>
        </w:rPr>
        <w:t>Entity</w:t>
      </w:r>
      <w:r w:rsidR="00A3232D" w:rsidRPr="003D3AF0">
        <w:rPr>
          <w:snapToGrid w:val="0"/>
          <w:sz w:val="24"/>
          <w:szCs w:val="24"/>
        </w:rPr>
        <w:t xml:space="preserve"> </w:t>
      </w:r>
      <w:r w:rsidR="00B87A4F" w:rsidRPr="003D3AF0">
        <w:rPr>
          <w:snapToGrid w:val="0"/>
          <w:sz w:val="24"/>
          <w:szCs w:val="24"/>
        </w:rPr>
        <w:t xml:space="preserve">agrees that </w:t>
      </w:r>
      <w:r w:rsidRPr="003D3AF0">
        <w:rPr>
          <w:snapToGrid w:val="0"/>
          <w:sz w:val="24"/>
          <w:szCs w:val="24"/>
        </w:rPr>
        <w:t>additional compensation</w:t>
      </w:r>
      <w:r w:rsidR="00B87A4F" w:rsidRPr="003D3AF0">
        <w:rPr>
          <w:snapToGrid w:val="0"/>
          <w:sz w:val="24"/>
          <w:szCs w:val="24"/>
        </w:rPr>
        <w:t xml:space="preserve"> is warranted</w:t>
      </w:r>
      <w:r w:rsidRPr="003D3AF0">
        <w:rPr>
          <w:snapToGrid w:val="0"/>
          <w:sz w:val="24"/>
          <w:szCs w:val="24"/>
        </w:rPr>
        <w:t xml:space="preserve">, </w:t>
      </w:r>
      <w:r w:rsidR="00AE07FD" w:rsidRPr="003D3AF0">
        <w:rPr>
          <w:snapToGrid w:val="0"/>
          <w:sz w:val="24"/>
          <w:szCs w:val="24"/>
        </w:rPr>
        <w:t>such</w:t>
      </w:r>
      <w:r w:rsidRPr="003D3AF0">
        <w:rPr>
          <w:snapToGrid w:val="0"/>
          <w:sz w:val="24"/>
          <w:szCs w:val="24"/>
        </w:rPr>
        <w:t xml:space="preserve"> </w:t>
      </w:r>
      <w:r w:rsidR="00620CC2" w:rsidRPr="003D3AF0">
        <w:rPr>
          <w:sz w:val="24"/>
          <w:szCs w:val="24"/>
        </w:rPr>
        <w:t>compensation</w:t>
      </w:r>
      <w:r w:rsidRPr="003D3AF0">
        <w:rPr>
          <w:snapToGrid w:val="0"/>
          <w:sz w:val="24"/>
          <w:szCs w:val="24"/>
        </w:rPr>
        <w:t xml:space="preserve"> </w:t>
      </w:r>
      <w:r w:rsidR="00AE07FD" w:rsidRPr="003D3AF0">
        <w:rPr>
          <w:snapToGrid w:val="0"/>
          <w:sz w:val="24"/>
          <w:szCs w:val="24"/>
        </w:rPr>
        <w:t>will be provided for pursuant to a</w:t>
      </w:r>
      <w:r w:rsidR="00895162" w:rsidRPr="003D3AF0">
        <w:rPr>
          <w:snapToGrid w:val="0"/>
          <w:sz w:val="24"/>
          <w:szCs w:val="24"/>
        </w:rPr>
        <w:t xml:space="preserve"> Supplemental Agreement</w:t>
      </w:r>
      <w:r w:rsidRPr="003D3AF0">
        <w:rPr>
          <w:snapToGrid w:val="0"/>
          <w:sz w:val="24"/>
          <w:szCs w:val="24"/>
        </w:rPr>
        <w:t xml:space="preserve">.  </w:t>
      </w:r>
      <w:r w:rsidR="002D698C" w:rsidRPr="003D3AF0">
        <w:rPr>
          <w:snapToGrid w:val="0"/>
          <w:sz w:val="24"/>
          <w:szCs w:val="24"/>
        </w:rPr>
        <w:t xml:space="preserve">If </w:t>
      </w:r>
      <w:r w:rsidR="00C77B6B">
        <w:rPr>
          <w:snapToGrid w:val="0"/>
          <w:sz w:val="24"/>
          <w:szCs w:val="24"/>
        </w:rPr>
        <w:t>Consultant</w:t>
      </w:r>
      <w:r w:rsidR="002D698C" w:rsidRPr="003D3AF0">
        <w:rPr>
          <w:snapToGrid w:val="0"/>
          <w:sz w:val="24"/>
          <w:szCs w:val="24"/>
        </w:rPr>
        <w:t xml:space="preserve"> believes contract delays warrant an adjustment in contract compensation, then </w:t>
      </w:r>
      <w:r w:rsidR="00C77B6B">
        <w:rPr>
          <w:snapToGrid w:val="0"/>
          <w:sz w:val="24"/>
          <w:szCs w:val="24"/>
        </w:rPr>
        <w:t>Consultant</w:t>
      </w:r>
      <w:r w:rsidR="002D698C" w:rsidRPr="003D3AF0">
        <w:rPr>
          <w:snapToGrid w:val="0"/>
          <w:sz w:val="24"/>
          <w:szCs w:val="24"/>
        </w:rPr>
        <w:t xml:space="preserve"> shall notify </w:t>
      </w:r>
      <w:r w:rsidR="00F513E1">
        <w:rPr>
          <w:snapToGrid w:val="0"/>
          <w:sz w:val="24"/>
          <w:szCs w:val="24"/>
        </w:rPr>
        <w:t>Entity</w:t>
      </w:r>
      <w:r w:rsidR="002D698C" w:rsidRPr="003D3AF0">
        <w:rPr>
          <w:snapToGrid w:val="0"/>
          <w:sz w:val="24"/>
          <w:szCs w:val="24"/>
        </w:rPr>
        <w:t xml:space="preserve"> in writing of its request within </w:t>
      </w:r>
      <w:proofErr w:type="gramStart"/>
      <w:r w:rsidR="002D698C" w:rsidRPr="003D3AF0">
        <w:rPr>
          <w:snapToGrid w:val="0"/>
          <w:sz w:val="24"/>
          <w:szCs w:val="24"/>
        </w:rPr>
        <w:t>thirty (30)</w:t>
      </w:r>
      <w:proofErr w:type="gramEnd"/>
      <w:r w:rsidR="002D698C" w:rsidRPr="003D3AF0">
        <w:rPr>
          <w:snapToGrid w:val="0"/>
          <w:sz w:val="24"/>
          <w:szCs w:val="24"/>
        </w:rPr>
        <w:t xml:space="preserve"> </w:t>
      </w:r>
      <w:r w:rsidR="0033284A">
        <w:rPr>
          <w:snapToGrid w:val="0"/>
          <w:sz w:val="24"/>
          <w:szCs w:val="24"/>
        </w:rPr>
        <w:t xml:space="preserve">calendar </w:t>
      </w:r>
      <w:r w:rsidR="002D698C" w:rsidRPr="003D3AF0">
        <w:rPr>
          <w:snapToGrid w:val="0"/>
          <w:sz w:val="24"/>
          <w:szCs w:val="24"/>
        </w:rPr>
        <w:t>days of being instructed to perform the work.</w:t>
      </w:r>
      <w:r w:rsidR="008E2D6E" w:rsidRPr="003D3AF0">
        <w:rPr>
          <w:snapToGrid w:val="0"/>
          <w:sz w:val="24"/>
          <w:szCs w:val="24"/>
        </w:rPr>
        <w:t xml:space="preserve"> </w:t>
      </w:r>
      <w:r w:rsidR="008E2D6E" w:rsidRPr="003D3AF0">
        <w:rPr>
          <w:b/>
          <w:snapToGrid w:val="0"/>
          <w:sz w:val="24"/>
          <w:szCs w:val="24"/>
        </w:rPr>
        <w:t>N</w:t>
      </w:r>
      <w:r w:rsidRPr="003D3AF0">
        <w:rPr>
          <w:b/>
          <w:snapToGrid w:val="0"/>
          <w:sz w:val="24"/>
          <w:szCs w:val="24"/>
        </w:rPr>
        <w:t xml:space="preserve">o </w:t>
      </w:r>
      <w:r w:rsidR="00620CC2" w:rsidRPr="003D3AF0">
        <w:rPr>
          <w:b/>
          <w:sz w:val="24"/>
          <w:szCs w:val="24"/>
        </w:rPr>
        <w:t>compensation</w:t>
      </w:r>
      <w:r w:rsidRPr="003D3AF0">
        <w:rPr>
          <w:b/>
          <w:snapToGrid w:val="0"/>
          <w:sz w:val="24"/>
          <w:szCs w:val="24"/>
        </w:rPr>
        <w:t xml:space="preserve"> adjustment </w:t>
      </w:r>
      <w:r w:rsidR="00CE5E99" w:rsidRPr="003D3AF0">
        <w:rPr>
          <w:b/>
          <w:snapToGrid w:val="0"/>
          <w:sz w:val="24"/>
          <w:szCs w:val="24"/>
        </w:rPr>
        <w:t>shall</w:t>
      </w:r>
      <w:r w:rsidRPr="003D3AF0">
        <w:rPr>
          <w:b/>
          <w:snapToGrid w:val="0"/>
          <w:sz w:val="24"/>
          <w:szCs w:val="24"/>
        </w:rPr>
        <w:t xml:space="preserve"> be made for work performed prior to such</w:t>
      </w:r>
      <w:r w:rsidR="002D698C" w:rsidRPr="003D3AF0">
        <w:rPr>
          <w:b/>
          <w:snapToGrid w:val="0"/>
          <w:sz w:val="24"/>
          <w:szCs w:val="24"/>
        </w:rPr>
        <w:t xml:space="preserve"> written</w:t>
      </w:r>
      <w:r w:rsidRPr="003D3AF0">
        <w:rPr>
          <w:b/>
          <w:snapToGrid w:val="0"/>
          <w:sz w:val="24"/>
          <w:szCs w:val="24"/>
        </w:rPr>
        <w:t xml:space="preserve"> request.</w:t>
      </w:r>
      <w:r w:rsidR="001938DA" w:rsidRPr="003D3AF0">
        <w:rPr>
          <w:b/>
          <w:snapToGrid w:val="0"/>
          <w:sz w:val="24"/>
          <w:szCs w:val="24"/>
        </w:rPr>
        <w:t xml:space="preserve">  </w:t>
      </w:r>
    </w:p>
    <w:p w14:paraId="7CBBA64D" w14:textId="77777777" w:rsidR="001938DA" w:rsidRPr="003D3AF0" w:rsidRDefault="001938D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p>
    <w:p w14:paraId="45E7D75A" w14:textId="1380F49E" w:rsidR="008E44C1" w:rsidRPr="003D3AF0" w:rsidRDefault="001938D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sz w:val="24"/>
          <w:szCs w:val="24"/>
        </w:rPr>
        <w:t xml:space="preserve">If, in the opinion of the </w:t>
      </w:r>
      <w:r w:rsidR="00F513E1">
        <w:rPr>
          <w:snapToGrid w:val="0"/>
          <w:sz w:val="24"/>
          <w:szCs w:val="24"/>
        </w:rPr>
        <w:t>Entity</w:t>
      </w:r>
      <w:r w:rsidRPr="003D3AF0">
        <w:rPr>
          <w:snapToGrid w:val="0"/>
          <w:sz w:val="24"/>
          <w:szCs w:val="24"/>
        </w:rPr>
        <w:t xml:space="preserve">, circumstances do not indicate a need for additional compensation, it shall be </w:t>
      </w:r>
      <w:r w:rsidR="00C77B6B">
        <w:rPr>
          <w:snapToGrid w:val="0"/>
          <w:sz w:val="24"/>
          <w:szCs w:val="24"/>
        </w:rPr>
        <w:t>Consultant</w:t>
      </w:r>
      <w:r w:rsidRPr="003D3AF0">
        <w:rPr>
          <w:snapToGrid w:val="0"/>
          <w:sz w:val="24"/>
          <w:szCs w:val="24"/>
        </w:rPr>
        <w:t xml:space="preserve">’s responsibility to perform the work and adhere to the procedures as set forth in </w:t>
      </w:r>
      <w:r w:rsidR="005765FC" w:rsidRPr="003D3AF0">
        <w:rPr>
          <w:snapToGrid w:val="0"/>
          <w:sz w:val="24"/>
          <w:szCs w:val="24"/>
        </w:rPr>
        <w:t xml:space="preserve">the Claims and Disputes </w:t>
      </w:r>
      <w:r w:rsidR="002D698C" w:rsidRPr="003D3AF0">
        <w:rPr>
          <w:snapToGrid w:val="0"/>
          <w:sz w:val="24"/>
          <w:szCs w:val="24"/>
        </w:rPr>
        <w:t>provisions</w:t>
      </w:r>
      <w:r w:rsidR="005765FC" w:rsidRPr="003D3AF0">
        <w:rPr>
          <w:snapToGrid w:val="0"/>
          <w:sz w:val="24"/>
          <w:szCs w:val="24"/>
        </w:rPr>
        <w:t xml:space="preserve"> of this </w:t>
      </w:r>
      <w:r w:rsidR="007D2EB7" w:rsidRPr="003D3AF0">
        <w:rPr>
          <w:snapToGrid w:val="0"/>
          <w:sz w:val="24"/>
          <w:szCs w:val="24"/>
        </w:rPr>
        <w:t>c</w:t>
      </w:r>
      <w:r w:rsidR="005765FC" w:rsidRPr="003D3AF0">
        <w:rPr>
          <w:snapToGrid w:val="0"/>
          <w:sz w:val="24"/>
          <w:szCs w:val="24"/>
        </w:rPr>
        <w:t>ontract.</w:t>
      </w:r>
      <w:r w:rsidRPr="003D3AF0">
        <w:rPr>
          <w:snapToGrid w:val="0"/>
          <w:sz w:val="24"/>
          <w:szCs w:val="24"/>
        </w:rPr>
        <w:t xml:space="preserve"> </w:t>
      </w:r>
    </w:p>
    <w:p w14:paraId="6A3D6971" w14:textId="77777777" w:rsidR="008E2D6E" w:rsidRPr="003D3AF0" w:rsidRDefault="008E2D6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9CB17C6" w14:textId="4B47FD4C"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XIV</w:t>
      </w:r>
    </w:p>
    <w:p w14:paraId="5102F468" w14:textId="1B906F00"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PROSECUTION OF WORK</w:t>
      </w:r>
      <w:r w:rsidR="00890F63">
        <w:rPr>
          <w:b/>
          <w:snapToGrid w:val="0"/>
          <w:sz w:val="24"/>
          <w:szCs w:val="24"/>
        </w:rPr>
        <w:t xml:space="preserve"> </w:t>
      </w:r>
      <w:r w:rsidR="00890F63" w:rsidRPr="00996AE2">
        <w:rPr>
          <w:b/>
          <w:snapToGrid w:val="0"/>
          <w:sz w:val="24"/>
        </w:rPr>
        <w:t>(March 2018)</w:t>
      </w:r>
    </w:p>
    <w:p w14:paraId="62C4C39E" w14:textId="77777777" w:rsidR="0078702B" w:rsidRPr="003D3AF0" w:rsidRDefault="0078702B"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p>
    <w:p w14:paraId="31916AC0" w14:textId="3739085A" w:rsidR="0078702B" w:rsidRPr="003D3AF0" w:rsidRDefault="0078702B" w:rsidP="0078702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Immediately upon receiving authorization to proceed with the work, </w:t>
      </w:r>
      <w:r w:rsidR="00C77B6B">
        <w:rPr>
          <w:snapToGrid w:val="0"/>
          <w:sz w:val="24"/>
          <w:szCs w:val="24"/>
        </w:rPr>
        <w:t>Consultant</w:t>
      </w:r>
      <w:r w:rsidRPr="003D3AF0">
        <w:rPr>
          <w:snapToGrid w:val="0"/>
          <w:sz w:val="24"/>
          <w:szCs w:val="24"/>
        </w:rPr>
        <w:t xml:space="preserve"> shall prepare and submit to the PM a proposed progress schedule or bar chart, which shall show</w:t>
      </w:r>
      <w:r w:rsidR="00A104B0">
        <w:rPr>
          <w:snapToGrid w:val="0"/>
          <w:sz w:val="24"/>
          <w:szCs w:val="24"/>
        </w:rPr>
        <w:t>,</w:t>
      </w:r>
      <w:r w:rsidRPr="003D3AF0">
        <w:rPr>
          <w:snapToGrid w:val="0"/>
          <w:sz w:val="24"/>
          <w:szCs w:val="24"/>
        </w:rPr>
        <w:t xml:space="preserve"> in particular, the appropriate items of work, times of beginning and completion by calendar periods, and other data pertinent to each schedule.  In addition, this schedule or bar chart shall be arranged so the actual progress can be shown as the items of work are accomplished. It shall be revised monthly and submitted with other monthly data required.</w:t>
      </w:r>
    </w:p>
    <w:p w14:paraId="32B9263C" w14:textId="77777777" w:rsidR="0078702B" w:rsidRPr="003D3AF0" w:rsidRDefault="0078702B" w:rsidP="0078702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CCA562" w14:textId="59605D22" w:rsidR="003B7C4B" w:rsidRPr="003D3AF0" w:rsidRDefault="00C77B6B"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3B7C4B" w:rsidRPr="003D3AF0">
        <w:rPr>
          <w:snapToGrid w:val="0"/>
          <w:sz w:val="24"/>
          <w:szCs w:val="24"/>
        </w:rPr>
        <w:t xml:space="preserve"> shall provide sufficient resources to </w:t>
      </w:r>
      <w:r w:rsidR="008B0133">
        <w:rPr>
          <w:snapToGrid w:val="0"/>
          <w:sz w:val="24"/>
          <w:szCs w:val="24"/>
        </w:rPr>
        <w:t>e</w:t>
      </w:r>
      <w:r w:rsidR="003B7C4B" w:rsidRPr="003D3AF0">
        <w:rPr>
          <w:snapToGrid w:val="0"/>
          <w:sz w:val="24"/>
          <w:szCs w:val="24"/>
        </w:rPr>
        <w:t xml:space="preserve">nsure completion of the </w:t>
      </w:r>
      <w:r w:rsidR="000F4B3D" w:rsidRPr="003D3AF0">
        <w:rPr>
          <w:snapToGrid w:val="0"/>
          <w:sz w:val="24"/>
          <w:szCs w:val="24"/>
        </w:rPr>
        <w:t>p</w:t>
      </w:r>
      <w:r w:rsidR="003B7C4B" w:rsidRPr="003D3AF0">
        <w:rPr>
          <w:snapToGrid w:val="0"/>
          <w:sz w:val="24"/>
          <w:szCs w:val="24"/>
        </w:rPr>
        <w:t xml:space="preserve">roject in accordance with the project scope and within the contract time limit.  If the completed work is behind the approved progress schedule, </w:t>
      </w:r>
      <w:r>
        <w:rPr>
          <w:snapToGrid w:val="0"/>
          <w:sz w:val="24"/>
          <w:szCs w:val="24"/>
        </w:rPr>
        <w:t>Consultant</w:t>
      </w:r>
      <w:r w:rsidR="003B7C4B" w:rsidRPr="003D3AF0">
        <w:rPr>
          <w:snapToGrid w:val="0"/>
          <w:sz w:val="24"/>
          <w:szCs w:val="24"/>
        </w:rPr>
        <w:t xml:space="preserve"> shall take immediate steps to restore satisfactory progress.</w:t>
      </w:r>
    </w:p>
    <w:p w14:paraId="16F142B2" w14:textId="77777777" w:rsidR="003A7E93" w:rsidRPr="003D3AF0" w:rsidRDefault="003A7E93"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37E5DF2" w14:textId="5713CAD3"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progress of the work shall be determined monthly, with the submission of an invoice and progress schedule to </w:t>
      </w:r>
      <w:r w:rsidR="00F513E1">
        <w:rPr>
          <w:snapToGrid w:val="0"/>
          <w:sz w:val="24"/>
          <w:szCs w:val="24"/>
        </w:rPr>
        <w:t>Entity</w:t>
      </w:r>
      <w:r w:rsidRPr="003D3AF0">
        <w:rPr>
          <w:snapToGrid w:val="0"/>
          <w:sz w:val="24"/>
          <w:szCs w:val="24"/>
        </w:rPr>
        <w:t xml:space="preserve">.  For any work, the </w:t>
      </w:r>
      <w:r w:rsidR="000F4B3D" w:rsidRPr="003D3AF0">
        <w:rPr>
          <w:snapToGrid w:val="0"/>
          <w:sz w:val="24"/>
          <w:szCs w:val="24"/>
        </w:rPr>
        <w:t>p</w:t>
      </w:r>
      <w:r w:rsidRPr="003D3AF0">
        <w:rPr>
          <w:snapToGrid w:val="0"/>
          <w:sz w:val="24"/>
          <w:szCs w:val="24"/>
        </w:rPr>
        <w:t xml:space="preserve">roject shall be </w:t>
      </w:r>
      <w:r w:rsidRPr="004A58C1">
        <w:rPr>
          <w:snapToGrid w:val="0"/>
          <w:sz w:val="24"/>
          <w:szCs w:val="24"/>
        </w:rPr>
        <w:t>considered on schedule if</w:t>
      </w:r>
      <w:r w:rsidRPr="003D3AF0">
        <w:rPr>
          <w:snapToGrid w:val="0"/>
          <w:sz w:val="24"/>
          <w:szCs w:val="24"/>
        </w:rPr>
        <w:t xml:space="preserve"> the </w:t>
      </w:r>
      <w:r w:rsidRPr="003D3AF0">
        <w:rPr>
          <w:snapToGrid w:val="0"/>
          <w:sz w:val="24"/>
          <w:szCs w:val="24"/>
        </w:rPr>
        <w:lastRenderedPageBreak/>
        <w:t>percentage of the total work completed is equal to or greater than the percentage of contract time elapsed.</w:t>
      </w:r>
    </w:p>
    <w:p w14:paraId="11E6D0F4" w14:textId="77777777"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szCs w:val="24"/>
        </w:rPr>
      </w:pPr>
    </w:p>
    <w:p w14:paraId="5EEAD16B" w14:textId="791790A9"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overall project schedule includes the combined time allotted for all </w:t>
      </w:r>
      <w:r w:rsidR="000F4B3D" w:rsidRPr="003D3AF0">
        <w:rPr>
          <w:snapToGrid w:val="0"/>
          <w:sz w:val="24"/>
          <w:szCs w:val="24"/>
        </w:rPr>
        <w:t>t</w:t>
      </w:r>
      <w:r w:rsidR="007D2B95" w:rsidRPr="003D3AF0">
        <w:rPr>
          <w:snapToGrid w:val="0"/>
          <w:sz w:val="24"/>
          <w:szCs w:val="24"/>
        </w:rPr>
        <w:t>asks within</w:t>
      </w:r>
      <w:r w:rsidRPr="003D3AF0">
        <w:rPr>
          <w:snapToGrid w:val="0"/>
          <w:sz w:val="24"/>
          <w:szCs w:val="24"/>
        </w:rPr>
        <w:t xml:space="preserve"> </w:t>
      </w:r>
      <w:r w:rsidR="007D2B95" w:rsidRPr="003D3AF0">
        <w:rPr>
          <w:snapToGrid w:val="0"/>
          <w:sz w:val="24"/>
          <w:szCs w:val="24"/>
        </w:rPr>
        <w:t>this</w:t>
      </w:r>
      <w:r w:rsidRPr="003D3AF0">
        <w:rPr>
          <w:snapToGrid w:val="0"/>
          <w:sz w:val="24"/>
          <w:szCs w:val="24"/>
        </w:rPr>
        <w:t xml:space="preserve"> </w:t>
      </w:r>
      <w:r w:rsidR="000F4B3D" w:rsidRPr="003D3AF0">
        <w:rPr>
          <w:snapToGrid w:val="0"/>
          <w:sz w:val="24"/>
          <w:szCs w:val="24"/>
        </w:rPr>
        <w:t>c</w:t>
      </w:r>
      <w:r w:rsidRPr="003D3AF0">
        <w:rPr>
          <w:snapToGrid w:val="0"/>
          <w:sz w:val="24"/>
          <w:szCs w:val="24"/>
        </w:rPr>
        <w:t xml:space="preserve">ontract, subject to any overlaps of concurrent activities.  For the purposes of evaluating work progress, the elapsed time for any </w:t>
      </w:r>
      <w:r w:rsidR="000F4B3D" w:rsidRPr="003D3AF0">
        <w:rPr>
          <w:snapToGrid w:val="0"/>
          <w:sz w:val="24"/>
          <w:szCs w:val="24"/>
        </w:rPr>
        <w:t>t</w:t>
      </w:r>
      <w:r w:rsidR="007D2B95" w:rsidRPr="003D3AF0">
        <w:rPr>
          <w:snapToGrid w:val="0"/>
          <w:sz w:val="24"/>
          <w:szCs w:val="24"/>
        </w:rPr>
        <w:t>ask</w:t>
      </w:r>
      <w:r w:rsidRPr="003D3AF0">
        <w:rPr>
          <w:snapToGrid w:val="0"/>
          <w:sz w:val="24"/>
          <w:szCs w:val="24"/>
        </w:rPr>
        <w:t xml:space="preserve"> begins in accordance with the original project schedule, even though work on a </w:t>
      </w:r>
      <w:r w:rsidR="000F4B3D" w:rsidRPr="003D3AF0">
        <w:rPr>
          <w:snapToGrid w:val="0"/>
          <w:sz w:val="24"/>
          <w:szCs w:val="24"/>
        </w:rPr>
        <w:t>t</w:t>
      </w:r>
      <w:r w:rsidR="007D2B95" w:rsidRPr="003D3AF0">
        <w:rPr>
          <w:snapToGrid w:val="0"/>
          <w:sz w:val="24"/>
          <w:szCs w:val="24"/>
        </w:rPr>
        <w:t>ask</w:t>
      </w:r>
      <w:r w:rsidRPr="003D3AF0">
        <w:rPr>
          <w:snapToGrid w:val="0"/>
          <w:sz w:val="24"/>
          <w:szCs w:val="24"/>
        </w:rPr>
        <w:t xml:space="preserve"> may not commence on schedule.  Should any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fail to commence in accordance with the original schedule because of delinquencies in a previous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the elapsed time in the above ratio shall be measured from the time the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would have begun had the previous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been completed on schedule.  Should any delays in progress be necessitated by circumstances outside of </w:t>
      </w:r>
      <w:r w:rsidR="00C77B6B">
        <w:rPr>
          <w:snapToGrid w:val="0"/>
          <w:sz w:val="24"/>
          <w:szCs w:val="24"/>
        </w:rPr>
        <w:t>Consultant</w:t>
      </w:r>
      <w:r w:rsidRPr="003D3AF0">
        <w:rPr>
          <w:snapToGrid w:val="0"/>
          <w:sz w:val="24"/>
          <w:szCs w:val="24"/>
        </w:rPr>
        <w:t>’s control</w:t>
      </w:r>
      <w:r w:rsidR="0087772C" w:rsidRPr="003D3AF0">
        <w:rPr>
          <w:snapToGrid w:val="0"/>
          <w:sz w:val="24"/>
          <w:szCs w:val="24"/>
        </w:rPr>
        <w:t>,</w:t>
      </w:r>
      <w:r w:rsidRPr="003D3AF0">
        <w:rPr>
          <w:snapToGrid w:val="0"/>
          <w:sz w:val="24"/>
          <w:szCs w:val="24"/>
        </w:rPr>
        <w:t xml:space="preserve"> it shall be the responsibility of </w:t>
      </w:r>
      <w:r w:rsidR="00C77B6B">
        <w:rPr>
          <w:snapToGrid w:val="0"/>
          <w:sz w:val="24"/>
          <w:szCs w:val="24"/>
        </w:rPr>
        <w:t>Consultant</w:t>
      </w:r>
      <w:r w:rsidRPr="003D3AF0">
        <w:rPr>
          <w:snapToGrid w:val="0"/>
          <w:sz w:val="24"/>
          <w:szCs w:val="24"/>
        </w:rPr>
        <w:t xml:space="preserve"> to request an appropriate adjustment in contract time.</w:t>
      </w:r>
      <w:r w:rsidR="00CD51BF" w:rsidRPr="003D3AF0">
        <w:rPr>
          <w:sz w:val="24"/>
          <w:szCs w:val="24"/>
        </w:rPr>
        <w:t xml:space="preserve"> </w:t>
      </w:r>
      <w:r w:rsidR="00CD51BF" w:rsidRPr="003D3AF0">
        <w:rPr>
          <w:snapToGrid w:val="0"/>
          <w:sz w:val="24"/>
          <w:szCs w:val="24"/>
        </w:rPr>
        <w:t xml:space="preserve">If the ratio of percentage of work completed to percentage of time elapsed falls below 0.75, </w:t>
      </w:r>
      <w:r w:rsidR="00C77B6B">
        <w:rPr>
          <w:snapToGrid w:val="0"/>
          <w:sz w:val="24"/>
          <w:szCs w:val="24"/>
        </w:rPr>
        <w:t>Consultant</w:t>
      </w:r>
      <w:r w:rsidR="00CD51BF" w:rsidRPr="003D3AF0">
        <w:rPr>
          <w:snapToGrid w:val="0"/>
          <w:sz w:val="24"/>
          <w:szCs w:val="24"/>
        </w:rPr>
        <w:t xml:space="preserve"> shall be </w:t>
      </w:r>
      <w:r w:rsidR="000206E2" w:rsidRPr="003D3AF0">
        <w:rPr>
          <w:snapToGrid w:val="0"/>
          <w:sz w:val="24"/>
          <w:szCs w:val="24"/>
        </w:rPr>
        <w:t>subject to</w:t>
      </w:r>
      <w:r w:rsidR="00CD51BF" w:rsidRPr="003D3AF0">
        <w:rPr>
          <w:snapToGrid w:val="0"/>
          <w:sz w:val="24"/>
          <w:szCs w:val="24"/>
        </w:rPr>
        <w:t xml:space="preserve"> </w:t>
      </w:r>
      <w:r w:rsidR="00E51CE8" w:rsidRPr="003D3AF0">
        <w:rPr>
          <w:snapToGrid w:val="0"/>
          <w:sz w:val="24"/>
          <w:szCs w:val="24"/>
        </w:rPr>
        <w:t>d</w:t>
      </w:r>
      <w:r w:rsidR="00CD51BF" w:rsidRPr="003D3AF0">
        <w:rPr>
          <w:snapToGrid w:val="0"/>
          <w:sz w:val="24"/>
          <w:szCs w:val="24"/>
        </w:rPr>
        <w:t>isqualification</w:t>
      </w:r>
      <w:r w:rsidR="00062E24" w:rsidRPr="003D3AF0">
        <w:rPr>
          <w:snapToGrid w:val="0"/>
          <w:sz w:val="24"/>
          <w:szCs w:val="24"/>
        </w:rPr>
        <w:t>.</w:t>
      </w:r>
    </w:p>
    <w:p w14:paraId="114A5A5E" w14:textId="77777777" w:rsidR="00CD51BF" w:rsidRPr="003D3AF0" w:rsidRDefault="00CD51BF"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0F1578B" w14:textId="0F5C5A34"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XV</w:t>
      </w:r>
    </w:p>
    <w:p w14:paraId="7D6019F8" w14:textId="06783198" w:rsidR="000132C4" w:rsidRPr="003D3AF0" w:rsidRDefault="000132C4" w:rsidP="000132C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PROGRESS INSPECTIONS</w:t>
      </w:r>
      <w:r w:rsidR="00890F63">
        <w:rPr>
          <w:b/>
          <w:snapToGrid w:val="0"/>
          <w:sz w:val="24"/>
          <w:szCs w:val="24"/>
        </w:rPr>
        <w:t xml:space="preserve"> </w:t>
      </w:r>
      <w:r w:rsidR="00890F63" w:rsidRPr="00996AE2">
        <w:rPr>
          <w:b/>
          <w:snapToGrid w:val="0"/>
          <w:sz w:val="24"/>
        </w:rPr>
        <w:t>(March 2018)</w:t>
      </w:r>
    </w:p>
    <w:p w14:paraId="6AD145E3" w14:textId="77777777" w:rsidR="000132C4" w:rsidRPr="003D3AF0" w:rsidRDefault="000132C4" w:rsidP="000132C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9730CF9" w14:textId="00AF29CF" w:rsidR="000132C4" w:rsidRPr="003D3AF0" w:rsidRDefault="000132C4" w:rsidP="00BE6EB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 xml:space="preserve">During the progress of the work, representatives of </w:t>
      </w:r>
      <w:r w:rsidR="00F513E1">
        <w:rPr>
          <w:snapToGrid w:val="0"/>
          <w:sz w:val="24"/>
          <w:szCs w:val="24"/>
        </w:rPr>
        <w:t>Entity</w:t>
      </w:r>
      <w:r w:rsidRPr="003D3AF0">
        <w:rPr>
          <w:snapToGrid w:val="0"/>
          <w:sz w:val="24"/>
          <w:szCs w:val="24"/>
        </w:rPr>
        <w:t xml:space="preserve"> and other interested parties, when so named herein, shall have the right to examine the work and may confer with </w:t>
      </w:r>
      <w:r w:rsidR="00C77B6B">
        <w:rPr>
          <w:snapToGrid w:val="0"/>
          <w:sz w:val="24"/>
          <w:szCs w:val="24"/>
        </w:rPr>
        <w:t>Consultant</w:t>
      </w:r>
      <w:r w:rsidRPr="003D3AF0">
        <w:rPr>
          <w:snapToGrid w:val="0"/>
          <w:sz w:val="24"/>
          <w:szCs w:val="24"/>
        </w:rPr>
        <w:t xml:space="preserve"> thereon.  In addition, </w:t>
      </w:r>
      <w:r w:rsidR="00C77B6B">
        <w:rPr>
          <w:snapToGrid w:val="0"/>
          <w:sz w:val="24"/>
          <w:szCs w:val="24"/>
        </w:rPr>
        <w:t>Consultant</w:t>
      </w:r>
      <w:r w:rsidRPr="003D3AF0">
        <w:rPr>
          <w:snapToGrid w:val="0"/>
          <w:sz w:val="24"/>
          <w:szCs w:val="24"/>
        </w:rPr>
        <w:t xml:space="preserve"> shall furnish</w:t>
      </w:r>
      <w:r w:rsidR="007A5798" w:rsidRPr="003D3AF0">
        <w:rPr>
          <w:snapToGrid w:val="0"/>
          <w:sz w:val="24"/>
          <w:szCs w:val="24"/>
        </w:rPr>
        <w:t>,</w:t>
      </w:r>
      <w:r w:rsidRPr="003D3AF0">
        <w:rPr>
          <w:snapToGrid w:val="0"/>
          <w:sz w:val="24"/>
          <w:szCs w:val="24"/>
        </w:rPr>
        <w:t xml:space="preserve"> upon request, prints of </w:t>
      </w:r>
      <w:r w:rsidRPr="004A58C1">
        <w:rPr>
          <w:snapToGrid w:val="0"/>
          <w:sz w:val="24"/>
          <w:szCs w:val="24"/>
        </w:rPr>
        <w:t xml:space="preserve">any specific item of </w:t>
      </w:r>
      <w:r w:rsidR="004A58C1" w:rsidRPr="004A58C1">
        <w:rPr>
          <w:snapToGrid w:val="0"/>
          <w:sz w:val="24"/>
          <w:szCs w:val="24"/>
        </w:rPr>
        <w:t>its</w:t>
      </w:r>
      <w:r w:rsidRPr="004A58C1">
        <w:rPr>
          <w:snapToGrid w:val="0"/>
          <w:sz w:val="24"/>
          <w:szCs w:val="24"/>
        </w:rPr>
        <w:t xml:space="preserve"> work</w:t>
      </w:r>
      <w:r w:rsidRPr="003D3AF0">
        <w:rPr>
          <w:snapToGrid w:val="0"/>
          <w:sz w:val="24"/>
          <w:szCs w:val="24"/>
        </w:rPr>
        <w:t xml:space="preserve"> for </w:t>
      </w:r>
      <w:r w:rsidR="00F513E1">
        <w:rPr>
          <w:snapToGrid w:val="0"/>
          <w:sz w:val="24"/>
          <w:szCs w:val="24"/>
        </w:rPr>
        <w:t>Entity</w:t>
      </w:r>
      <w:r w:rsidRPr="003D3AF0">
        <w:rPr>
          <w:snapToGrid w:val="0"/>
          <w:sz w:val="24"/>
          <w:szCs w:val="24"/>
        </w:rPr>
        <w:t xml:space="preserve"> inspection.  </w:t>
      </w:r>
      <w:r w:rsidR="00C77B6B">
        <w:rPr>
          <w:snapToGrid w:val="0"/>
          <w:sz w:val="24"/>
          <w:szCs w:val="24"/>
        </w:rPr>
        <w:t>Consultant</w:t>
      </w:r>
      <w:r w:rsidRPr="003D3AF0">
        <w:rPr>
          <w:snapToGrid w:val="0"/>
          <w:sz w:val="24"/>
          <w:szCs w:val="24"/>
        </w:rPr>
        <w:t xml:space="preserve"> shall confer with </w:t>
      </w:r>
      <w:r w:rsidR="00F513E1">
        <w:rPr>
          <w:snapToGrid w:val="0"/>
          <w:sz w:val="24"/>
          <w:szCs w:val="24"/>
        </w:rPr>
        <w:t>Entity</w:t>
      </w:r>
      <w:r w:rsidRPr="003D3AF0">
        <w:rPr>
          <w:snapToGrid w:val="0"/>
          <w:sz w:val="24"/>
          <w:szCs w:val="24"/>
        </w:rPr>
        <w:t xml:space="preserve"> and such other parties, and from time to time may submit sketches illustrating significant features of the work for </w:t>
      </w:r>
      <w:r w:rsidR="00A57F5B">
        <w:rPr>
          <w:snapToGrid w:val="0"/>
          <w:sz w:val="24"/>
          <w:szCs w:val="24"/>
        </w:rPr>
        <w:t>review and comment</w:t>
      </w:r>
      <w:r w:rsidRPr="003D3AF0">
        <w:rPr>
          <w:snapToGrid w:val="0"/>
          <w:sz w:val="24"/>
          <w:szCs w:val="24"/>
        </w:rPr>
        <w:t>.</w:t>
      </w:r>
    </w:p>
    <w:p w14:paraId="4DC5A1DF" w14:textId="77777777" w:rsidR="007761D5" w:rsidRPr="003D3AF0" w:rsidRDefault="007761D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5851C205" w14:textId="7F4691DF"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XVI</w:t>
      </w:r>
    </w:p>
    <w:p w14:paraId="31DFB3C4" w14:textId="155F9985"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TERMINATION OR SUSPENSION</w:t>
      </w:r>
      <w:r w:rsidR="00890F63">
        <w:rPr>
          <w:b/>
          <w:snapToGrid w:val="0"/>
          <w:sz w:val="24"/>
          <w:szCs w:val="24"/>
        </w:rPr>
        <w:t xml:space="preserve"> </w:t>
      </w:r>
      <w:r w:rsidR="00A724BE">
        <w:rPr>
          <w:b/>
          <w:snapToGrid w:val="0"/>
          <w:sz w:val="24"/>
        </w:rPr>
        <w:t>(April</w:t>
      </w:r>
      <w:r w:rsidR="00890F63" w:rsidRPr="00996AE2">
        <w:rPr>
          <w:b/>
          <w:snapToGrid w:val="0"/>
          <w:sz w:val="24"/>
        </w:rPr>
        <w:t xml:space="preserve"> 2018)</w:t>
      </w:r>
    </w:p>
    <w:p w14:paraId="6E00322E"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891EF99" w14:textId="61A85B18" w:rsidR="005E09DC" w:rsidRPr="003D3AF0" w:rsidRDefault="00F951F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T</w:t>
      </w:r>
      <w:r w:rsidR="005E09DC" w:rsidRPr="003D3AF0">
        <w:rPr>
          <w:snapToGrid w:val="0"/>
          <w:sz w:val="24"/>
          <w:szCs w:val="24"/>
        </w:rPr>
        <w:t xml:space="preserve">his </w:t>
      </w:r>
      <w:r w:rsidR="00E04B4A" w:rsidRPr="003D3AF0">
        <w:rPr>
          <w:snapToGrid w:val="0"/>
          <w:sz w:val="24"/>
          <w:szCs w:val="24"/>
        </w:rPr>
        <w:t>c</w:t>
      </w:r>
      <w:r w:rsidR="005E09DC" w:rsidRPr="003D3AF0">
        <w:rPr>
          <w:snapToGrid w:val="0"/>
          <w:sz w:val="24"/>
          <w:szCs w:val="24"/>
        </w:rPr>
        <w:t>ontract shall be</w:t>
      </w:r>
      <w:r w:rsidR="00EF62E6" w:rsidRPr="003D3AF0">
        <w:rPr>
          <w:snapToGrid w:val="0"/>
          <w:sz w:val="24"/>
          <w:szCs w:val="24"/>
        </w:rPr>
        <w:t xml:space="preserve"> effective </w:t>
      </w:r>
      <w:r w:rsidR="00351403" w:rsidRPr="003D3AF0">
        <w:rPr>
          <w:snapToGrid w:val="0"/>
          <w:sz w:val="24"/>
          <w:szCs w:val="24"/>
        </w:rPr>
        <w:t>during the contract time provided above;</w:t>
      </w:r>
      <w:r w:rsidR="00EF62E6" w:rsidRPr="003D3AF0">
        <w:rPr>
          <w:snapToGrid w:val="0"/>
          <w:sz w:val="24"/>
          <w:szCs w:val="24"/>
        </w:rPr>
        <w:t xml:space="preserve"> </w:t>
      </w:r>
      <w:r w:rsidR="00351403" w:rsidRPr="003D3AF0">
        <w:rPr>
          <w:snapToGrid w:val="0"/>
          <w:sz w:val="24"/>
          <w:szCs w:val="24"/>
        </w:rPr>
        <w:t>h</w:t>
      </w:r>
      <w:r w:rsidR="005E09DC" w:rsidRPr="003D3AF0">
        <w:rPr>
          <w:snapToGrid w:val="0"/>
          <w:sz w:val="24"/>
          <w:szCs w:val="24"/>
        </w:rPr>
        <w:t xml:space="preserve">owever, this </w:t>
      </w:r>
      <w:r w:rsidR="00E04B4A" w:rsidRPr="003D3AF0">
        <w:rPr>
          <w:snapToGrid w:val="0"/>
          <w:sz w:val="24"/>
          <w:szCs w:val="24"/>
        </w:rPr>
        <w:t>c</w:t>
      </w:r>
      <w:r w:rsidR="005E09DC" w:rsidRPr="003D3AF0">
        <w:rPr>
          <w:snapToGrid w:val="0"/>
          <w:sz w:val="24"/>
          <w:szCs w:val="24"/>
        </w:rPr>
        <w:t>ontract may be terminated</w:t>
      </w:r>
      <w:r w:rsidR="00EF62E6" w:rsidRPr="003D3AF0">
        <w:rPr>
          <w:snapToGrid w:val="0"/>
          <w:sz w:val="24"/>
          <w:szCs w:val="24"/>
        </w:rPr>
        <w:t xml:space="preserve"> earlier</w:t>
      </w:r>
      <w:r w:rsidR="005E09DC" w:rsidRPr="003D3AF0">
        <w:rPr>
          <w:snapToGrid w:val="0"/>
          <w:sz w:val="24"/>
          <w:szCs w:val="24"/>
        </w:rPr>
        <w:t xml:space="preserve"> under any or all of the following conditions:</w:t>
      </w:r>
    </w:p>
    <w:p w14:paraId="31A16ED0" w14:textId="77777777" w:rsidR="005E09DC" w:rsidRPr="003D3AF0" w:rsidRDefault="005E09DC" w:rsidP="00233DB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1924FE2D" w14:textId="2C6ACB0C"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 mutual agreement an</w:t>
      </w:r>
      <w:r w:rsidR="00874DCB" w:rsidRPr="003D3AF0">
        <w:rPr>
          <w:szCs w:val="24"/>
        </w:rPr>
        <w:t>d consent of the parties hereto;</w:t>
      </w:r>
    </w:p>
    <w:p w14:paraId="3B37CB4E" w14:textId="2F87F3DD"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F513E1">
        <w:rPr>
          <w:szCs w:val="24"/>
        </w:rPr>
        <w:t>Entity</w:t>
      </w:r>
      <w:r w:rsidR="005E09DC" w:rsidRPr="003D3AF0">
        <w:rPr>
          <w:szCs w:val="24"/>
        </w:rPr>
        <w:t xml:space="preserve"> as a consequence of the failure of </w:t>
      </w:r>
      <w:r w:rsidR="00C77B6B">
        <w:rPr>
          <w:szCs w:val="24"/>
        </w:rPr>
        <w:t>Consultant</w:t>
      </w:r>
      <w:r w:rsidR="005E09DC" w:rsidRPr="003D3AF0">
        <w:rPr>
          <w:szCs w:val="24"/>
        </w:rPr>
        <w:t xml:space="preserve"> to comply with the terms, progress or quality of work in a satisfactorily manner</w:t>
      </w:r>
      <w:r w:rsidR="00111DB8" w:rsidRPr="003D3AF0">
        <w:rPr>
          <w:szCs w:val="24"/>
        </w:rPr>
        <w:t>;</w:t>
      </w:r>
      <w:r w:rsidR="005E09DC" w:rsidRPr="003D3AF0">
        <w:rPr>
          <w:szCs w:val="24"/>
        </w:rPr>
        <w:t xml:space="preserve"> proper allowance being made for circumstances beyond the control of </w:t>
      </w:r>
      <w:r w:rsidR="00C77B6B">
        <w:rPr>
          <w:szCs w:val="24"/>
        </w:rPr>
        <w:t>Consultant</w:t>
      </w:r>
      <w:r w:rsidR="00874DCB" w:rsidRPr="003D3AF0">
        <w:rPr>
          <w:szCs w:val="24"/>
        </w:rPr>
        <w:t>;</w:t>
      </w:r>
    </w:p>
    <w:p w14:paraId="667F49B3" w14:textId="18E69339"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 xml:space="preserve">y either party upon failure of the other party to fulfill its obligations as set forth in this </w:t>
      </w:r>
      <w:r w:rsidRPr="003D3AF0">
        <w:rPr>
          <w:szCs w:val="24"/>
        </w:rPr>
        <w:t>c</w:t>
      </w:r>
      <w:r w:rsidR="00874DCB" w:rsidRPr="003D3AF0">
        <w:rPr>
          <w:szCs w:val="24"/>
        </w:rPr>
        <w:t>ontract;</w:t>
      </w:r>
    </w:p>
    <w:p w14:paraId="3C3B341D" w14:textId="46A04F80"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F513E1">
        <w:rPr>
          <w:szCs w:val="24"/>
        </w:rPr>
        <w:t>Entity</w:t>
      </w:r>
      <w:r w:rsidR="005E09DC" w:rsidRPr="003D3AF0">
        <w:rPr>
          <w:szCs w:val="24"/>
        </w:rPr>
        <w:t xml:space="preserve"> due to the departure for whatever reason of any principal member or members of </w:t>
      </w:r>
      <w:r w:rsidR="00C77B6B">
        <w:rPr>
          <w:szCs w:val="24"/>
        </w:rPr>
        <w:t>Consultant</w:t>
      </w:r>
      <w:r w:rsidR="00874DCB" w:rsidRPr="003D3AF0">
        <w:rPr>
          <w:szCs w:val="24"/>
        </w:rPr>
        <w:t>'s firm;</w:t>
      </w:r>
    </w:p>
    <w:p w14:paraId="464B1F71" w14:textId="77ADAD1E"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 satisfactory completion of all services and obligations described herein</w:t>
      </w:r>
      <w:r w:rsidR="00874DCB" w:rsidRPr="003D3AF0">
        <w:rPr>
          <w:szCs w:val="24"/>
        </w:rPr>
        <w:t>; or</w:t>
      </w:r>
    </w:p>
    <w:p w14:paraId="4B0202E6" w14:textId="78C42B64" w:rsidR="005E09DC" w:rsidRPr="003D3AF0" w:rsidRDefault="00E04B4A">
      <w:pPr>
        <w:pStyle w:val="BodyTextIndent2"/>
        <w:numPr>
          <w:ilvl w:val="0"/>
          <w:numId w:val="16"/>
        </w:numPr>
        <w:tabs>
          <w:tab w:val="left" w:pos="720"/>
        </w:tabs>
        <w:ind w:hanging="720"/>
        <w:rPr>
          <w:szCs w:val="24"/>
        </w:rPr>
      </w:pPr>
      <w:proofErr w:type="gramStart"/>
      <w:r w:rsidRPr="003D3AF0">
        <w:rPr>
          <w:szCs w:val="24"/>
        </w:rPr>
        <w:t>b</w:t>
      </w:r>
      <w:r w:rsidR="005E09DC" w:rsidRPr="003D3AF0">
        <w:rPr>
          <w:szCs w:val="24"/>
        </w:rPr>
        <w:t>y</w:t>
      </w:r>
      <w:proofErr w:type="gramEnd"/>
      <w:r w:rsidR="006C7913" w:rsidRPr="003D3AF0">
        <w:rPr>
          <w:szCs w:val="24"/>
        </w:rPr>
        <w:t xml:space="preserve"> </w:t>
      </w:r>
      <w:r w:rsidR="00F513E1">
        <w:rPr>
          <w:szCs w:val="24"/>
        </w:rPr>
        <w:t>Entity</w:t>
      </w:r>
      <w:r w:rsidR="005E09DC" w:rsidRPr="003D3AF0">
        <w:rPr>
          <w:szCs w:val="24"/>
        </w:rPr>
        <w:t xml:space="preserve"> giving </w:t>
      </w:r>
      <w:r w:rsidR="0027179E" w:rsidRPr="0027179E">
        <w:rPr>
          <w:szCs w:val="24"/>
        </w:rPr>
        <w:t>thirty (</w:t>
      </w:r>
      <w:r w:rsidR="005E09DC" w:rsidRPr="0027179E">
        <w:rPr>
          <w:szCs w:val="24"/>
        </w:rPr>
        <w:t>30</w:t>
      </w:r>
      <w:r w:rsidR="0027179E" w:rsidRPr="0027179E">
        <w:rPr>
          <w:szCs w:val="24"/>
        </w:rPr>
        <w:t>)</w:t>
      </w:r>
      <w:r w:rsidR="005E09DC" w:rsidRPr="0027179E">
        <w:rPr>
          <w:szCs w:val="24"/>
        </w:rPr>
        <w:t xml:space="preserve"> calendar days</w:t>
      </w:r>
      <w:r w:rsidR="00C03F2F">
        <w:rPr>
          <w:szCs w:val="24"/>
        </w:rPr>
        <w:t>’</w:t>
      </w:r>
      <w:r w:rsidR="005E09DC" w:rsidRPr="0027179E">
        <w:rPr>
          <w:szCs w:val="24"/>
        </w:rPr>
        <w:t xml:space="preserve"> notice to</w:t>
      </w:r>
      <w:r w:rsidR="005E09DC" w:rsidRPr="003D3AF0">
        <w:rPr>
          <w:szCs w:val="24"/>
        </w:rPr>
        <w:t xml:space="preserve"> </w:t>
      </w:r>
      <w:r w:rsidR="00C77B6B">
        <w:rPr>
          <w:szCs w:val="24"/>
        </w:rPr>
        <w:t>Consultant</w:t>
      </w:r>
      <w:r w:rsidR="005E09DC" w:rsidRPr="003D3AF0">
        <w:rPr>
          <w:szCs w:val="24"/>
        </w:rPr>
        <w:t xml:space="preserve"> in writing and paying </w:t>
      </w:r>
      <w:r w:rsidR="00620CC2" w:rsidRPr="003D3AF0">
        <w:rPr>
          <w:szCs w:val="24"/>
        </w:rPr>
        <w:t>compensation</w:t>
      </w:r>
      <w:r w:rsidR="005E09DC" w:rsidRPr="003D3AF0">
        <w:rPr>
          <w:szCs w:val="24"/>
        </w:rPr>
        <w:t xml:space="preserve"> due for completed work.</w:t>
      </w:r>
    </w:p>
    <w:p w14:paraId="27360B0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F519402" w14:textId="600561C0"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Upon termination of this </w:t>
      </w:r>
      <w:r w:rsidR="00874DCB" w:rsidRPr="003D3AF0">
        <w:rPr>
          <w:snapToGrid w:val="0"/>
          <w:sz w:val="24"/>
          <w:szCs w:val="24"/>
        </w:rPr>
        <w:t>c</w:t>
      </w:r>
      <w:r w:rsidRPr="003D3AF0">
        <w:rPr>
          <w:snapToGrid w:val="0"/>
          <w:sz w:val="24"/>
          <w:szCs w:val="24"/>
        </w:rPr>
        <w:t xml:space="preserve">ontract, </w:t>
      </w:r>
      <w:r w:rsidR="00C77B6B">
        <w:rPr>
          <w:snapToGrid w:val="0"/>
          <w:sz w:val="24"/>
          <w:szCs w:val="24"/>
        </w:rPr>
        <w:t>Consultant</w:t>
      </w:r>
      <w:r w:rsidRPr="003D3AF0">
        <w:rPr>
          <w:snapToGrid w:val="0"/>
          <w:sz w:val="24"/>
          <w:szCs w:val="24"/>
        </w:rPr>
        <w:t xml:space="preserve"> shall deliver to</w:t>
      </w:r>
      <w:r w:rsidR="006C7913" w:rsidRPr="003D3AF0">
        <w:rPr>
          <w:snapToGrid w:val="0"/>
          <w:sz w:val="24"/>
          <w:szCs w:val="24"/>
        </w:rPr>
        <w:t xml:space="preserve"> </w:t>
      </w:r>
      <w:r w:rsidR="00F513E1">
        <w:rPr>
          <w:snapToGrid w:val="0"/>
          <w:sz w:val="24"/>
          <w:szCs w:val="24"/>
        </w:rPr>
        <w:t>Entity</w:t>
      </w:r>
      <w:r w:rsidRPr="003D3AF0">
        <w:rPr>
          <w:snapToGrid w:val="0"/>
          <w:sz w:val="24"/>
          <w:szCs w:val="24"/>
        </w:rPr>
        <w:t xml:space="preserve"> all plans and records of the work compiled to the date of termination.  </w:t>
      </w:r>
      <w:r w:rsidR="00F513E1">
        <w:rPr>
          <w:snapToGrid w:val="0"/>
          <w:sz w:val="24"/>
          <w:szCs w:val="24"/>
        </w:rPr>
        <w:t>Entity</w:t>
      </w:r>
      <w:r w:rsidRPr="003D3AF0">
        <w:rPr>
          <w:snapToGrid w:val="0"/>
          <w:sz w:val="24"/>
          <w:szCs w:val="24"/>
        </w:rPr>
        <w:t xml:space="preserve"> shall pay in full for all work accomplished up to the date of termination, including any retained percentage earned to date.</w:t>
      </w:r>
    </w:p>
    <w:p w14:paraId="57A7FEB8" w14:textId="77777777" w:rsidR="00EF62E6" w:rsidRPr="003D3AF0" w:rsidRDefault="00EF62E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E8EBD4B" w14:textId="0A970394" w:rsidR="00C03F2F" w:rsidRDefault="00C03F2F" w:rsidP="00C03F2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If for any reason, Entity wishes to suspend this contract, it may do so by giving Consultant written notice that the contract is suspended as of the notice date.  Consultant shall stop all work on the </w:t>
      </w:r>
      <w:r>
        <w:rPr>
          <w:snapToGrid w:val="0"/>
          <w:sz w:val="24"/>
        </w:rPr>
        <w:lastRenderedPageBreak/>
        <w:t xml:space="preserve">contract </w:t>
      </w:r>
      <w:proofErr w:type="gramStart"/>
      <w:r>
        <w:rPr>
          <w:snapToGrid w:val="0"/>
          <w:sz w:val="24"/>
        </w:rPr>
        <w:t>until such time as</w:t>
      </w:r>
      <w:proofErr w:type="gramEnd"/>
      <w:r>
        <w:rPr>
          <w:snapToGrid w:val="0"/>
          <w:sz w:val="24"/>
        </w:rPr>
        <w:t xml:space="preserve"> Consultant may receive written notification from the PM to resume work.</w:t>
      </w:r>
    </w:p>
    <w:p w14:paraId="58050A4F" w14:textId="62627D46" w:rsidR="00D81895" w:rsidRPr="003D3AF0" w:rsidRDefault="00C03F2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 </w:t>
      </w:r>
    </w:p>
    <w:p w14:paraId="54695EFA" w14:textId="2EC96708" w:rsidR="00CC7F6F"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D81895" w:rsidRPr="003D3AF0">
        <w:rPr>
          <w:snapToGrid w:val="0"/>
          <w:sz w:val="24"/>
          <w:szCs w:val="24"/>
        </w:rPr>
        <w:t xml:space="preserve"> shall not have the authority to suspend work on this </w:t>
      </w:r>
      <w:r w:rsidR="00874DCB" w:rsidRPr="003D3AF0">
        <w:rPr>
          <w:snapToGrid w:val="0"/>
          <w:sz w:val="24"/>
          <w:szCs w:val="24"/>
        </w:rPr>
        <w:t>c</w:t>
      </w:r>
      <w:r w:rsidR="00D81895" w:rsidRPr="003D3AF0">
        <w:rPr>
          <w:snapToGrid w:val="0"/>
          <w:sz w:val="24"/>
          <w:szCs w:val="24"/>
        </w:rPr>
        <w:t>ontract.</w:t>
      </w:r>
    </w:p>
    <w:p w14:paraId="696D7456" w14:textId="77777777" w:rsidR="00CC7F6F" w:rsidRPr="003D3AF0" w:rsidRDefault="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E8FD9DA" w14:textId="32EF5F69"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w:t>
      </w:r>
      <w:r w:rsidR="0061362C">
        <w:rPr>
          <w:b/>
          <w:snapToGrid w:val="0"/>
          <w:sz w:val="24"/>
          <w:szCs w:val="24"/>
        </w:rPr>
        <w:t>RTICLE XVII</w:t>
      </w:r>
    </w:p>
    <w:p w14:paraId="2714E714" w14:textId="29CE4526"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CLAIMS AND DISPUTES</w:t>
      </w:r>
      <w:r w:rsidR="00890F63">
        <w:rPr>
          <w:b/>
          <w:snapToGrid w:val="0"/>
          <w:sz w:val="24"/>
          <w:szCs w:val="24"/>
        </w:rPr>
        <w:t xml:space="preserve"> </w:t>
      </w:r>
      <w:r w:rsidR="00890F63" w:rsidRPr="00996AE2">
        <w:rPr>
          <w:b/>
          <w:snapToGrid w:val="0"/>
          <w:sz w:val="24"/>
        </w:rPr>
        <w:t>(March 2018)</w:t>
      </w:r>
    </w:p>
    <w:p w14:paraId="67F1A9F4" w14:textId="77777777" w:rsidR="00A77BED" w:rsidRPr="003D3AF0" w:rsidRDefault="00A77BED"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D11DE9E" w14:textId="23F9D21D"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Consultant’s failure to provide the required written notification pursuant to the</w:t>
      </w:r>
      <w:r w:rsidR="00DB2509" w:rsidRPr="003D3AF0">
        <w:rPr>
          <w:snapToGrid w:val="0"/>
          <w:sz w:val="24"/>
          <w:szCs w:val="24"/>
        </w:rPr>
        <w:t xml:space="preserve"> provisions of the</w:t>
      </w:r>
      <w:r w:rsidRPr="003D3AF0">
        <w:rPr>
          <w:snapToGrid w:val="0"/>
          <w:sz w:val="24"/>
          <w:szCs w:val="24"/>
        </w:rPr>
        <w:t xml:space="preserve"> </w:t>
      </w:r>
      <w:r w:rsidR="00220C2F" w:rsidRPr="00220C2F">
        <w:rPr>
          <w:snapToGrid w:val="0"/>
          <w:sz w:val="24"/>
          <w:szCs w:val="24"/>
        </w:rPr>
        <w:t xml:space="preserve">Additional Work </w:t>
      </w:r>
      <w:r w:rsidRPr="003D3AF0">
        <w:rPr>
          <w:snapToGrid w:val="0"/>
          <w:sz w:val="24"/>
          <w:szCs w:val="24"/>
        </w:rPr>
        <w:t xml:space="preserve">and/or the Delays and Extensions </w:t>
      </w:r>
      <w:r w:rsidR="00DB2509" w:rsidRPr="003D3AF0">
        <w:rPr>
          <w:snapToGrid w:val="0"/>
          <w:sz w:val="24"/>
          <w:szCs w:val="24"/>
        </w:rPr>
        <w:t xml:space="preserve">sections of this </w:t>
      </w:r>
      <w:r w:rsidR="00874DCB" w:rsidRPr="003D3AF0">
        <w:rPr>
          <w:snapToGrid w:val="0"/>
          <w:sz w:val="24"/>
          <w:szCs w:val="24"/>
        </w:rPr>
        <w:t>c</w:t>
      </w:r>
      <w:r w:rsidR="00DB2509" w:rsidRPr="003D3AF0">
        <w:rPr>
          <w:snapToGrid w:val="0"/>
          <w:sz w:val="24"/>
          <w:szCs w:val="24"/>
        </w:rPr>
        <w:t>ontract</w:t>
      </w:r>
      <w:r w:rsidRPr="003D3AF0">
        <w:rPr>
          <w:snapToGrid w:val="0"/>
          <w:sz w:val="24"/>
          <w:szCs w:val="24"/>
        </w:rPr>
        <w:t xml:space="preserve"> shall be deemed a waiver of </w:t>
      </w:r>
      <w:proofErr w:type="gramStart"/>
      <w:r w:rsidRPr="003D3AF0">
        <w:rPr>
          <w:snapToGrid w:val="0"/>
          <w:sz w:val="24"/>
          <w:szCs w:val="24"/>
        </w:rPr>
        <w:t>any and all</w:t>
      </w:r>
      <w:proofErr w:type="gramEnd"/>
      <w:r w:rsidRPr="003D3AF0">
        <w:rPr>
          <w:snapToGrid w:val="0"/>
          <w:sz w:val="24"/>
          <w:szCs w:val="24"/>
        </w:rPr>
        <w:t xml:space="preserve"> claims for additional compensation.</w:t>
      </w:r>
    </w:p>
    <w:p w14:paraId="7196193B" w14:textId="77777777"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625FF87" w14:textId="0DD31668" w:rsidR="00CC7F6F" w:rsidRPr="003D3AF0" w:rsidRDefault="00CC7F6F" w:rsidP="0061362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When </w:t>
      </w:r>
      <w:r w:rsidR="00C77B6B">
        <w:rPr>
          <w:snapToGrid w:val="0"/>
          <w:sz w:val="24"/>
          <w:szCs w:val="24"/>
        </w:rPr>
        <w:t>Consultant</w:t>
      </w:r>
      <w:r w:rsidRPr="003D3AF0">
        <w:rPr>
          <w:snapToGrid w:val="0"/>
          <w:sz w:val="24"/>
          <w:szCs w:val="24"/>
        </w:rPr>
        <w:t xml:space="preserve"> has timely </w:t>
      </w:r>
      <w:r w:rsidR="00114709" w:rsidRPr="003D3AF0">
        <w:rPr>
          <w:snapToGrid w:val="0"/>
          <w:sz w:val="24"/>
          <w:szCs w:val="24"/>
        </w:rPr>
        <w:t>provid</w:t>
      </w:r>
      <w:r w:rsidRPr="003D3AF0">
        <w:rPr>
          <w:snapToGrid w:val="0"/>
          <w:sz w:val="24"/>
          <w:szCs w:val="24"/>
        </w:rPr>
        <w:t xml:space="preserve">ed notice pursuant to the provisions of the </w:t>
      </w:r>
      <w:r w:rsidR="00220C2F" w:rsidRPr="00220C2F">
        <w:rPr>
          <w:snapToGrid w:val="0"/>
          <w:sz w:val="24"/>
          <w:szCs w:val="24"/>
        </w:rPr>
        <w:t xml:space="preserve">Additional Work </w:t>
      </w:r>
      <w:r w:rsidRPr="003D3AF0">
        <w:rPr>
          <w:snapToGrid w:val="0"/>
          <w:sz w:val="24"/>
          <w:szCs w:val="24"/>
        </w:rPr>
        <w:t xml:space="preserve">and/or the Delays and Extensions </w:t>
      </w:r>
      <w:r w:rsidR="00DB2509" w:rsidRPr="003D3AF0">
        <w:rPr>
          <w:snapToGrid w:val="0"/>
          <w:sz w:val="24"/>
          <w:szCs w:val="24"/>
        </w:rPr>
        <w:t xml:space="preserve">sections of this </w:t>
      </w:r>
      <w:r w:rsidR="00874DCB" w:rsidRPr="003D3AF0">
        <w:rPr>
          <w:snapToGrid w:val="0"/>
          <w:sz w:val="24"/>
          <w:szCs w:val="24"/>
        </w:rPr>
        <w:t>c</w:t>
      </w:r>
      <w:r w:rsidR="00DB2509" w:rsidRPr="003D3AF0">
        <w:rPr>
          <w:snapToGrid w:val="0"/>
          <w:sz w:val="24"/>
          <w:szCs w:val="24"/>
        </w:rPr>
        <w:t>ontract</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shall submit the entire claim </w:t>
      </w:r>
      <w:r w:rsidR="00DB2509" w:rsidRPr="003D3AF0">
        <w:rPr>
          <w:snapToGrid w:val="0"/>
          <w:sz w:val="24"/>
          <w:szCs w:val="24"/>
        </w:rPr>
        <w:t>and</w:t>
      </w:r>
      <w:r w:rsidRPr="003D3AF0">
        <w:rPr>
          <w:snapToGrid w:val="0"/>
          <w:sz w:val="24"/>
          <w:szCs w:val="24"/>
        </w:rPr>
        <w:t xml:space="preserve"> supporting documentation to the </w:t>
      </w:r>
      <w:r w:rsidR="00F513E1">
        <w:rPr>
          <w:snapToGrid w:val="0"/>
          <w:sz w:val="24"/>
          <w:szCs w:val="24"/>
        </w:rPr>
        <w:t>Entity</w:t>
      </w:r>
      <w:r w:rsidRPr="003D3AF0">
        <w:rPr>
          <w:snapToGrid w:val="0"/>
          <w:sz w:val="24"/>
          <w:szCs w:val="24"/>
        </w:rPr>
        <w:t xml:space="preserve"> within </w:t>
      </w:r>
      <w:proofErr w:type="gramStart"/>
      <w:r w:rsidR="00C63E27" w:rsidRPr="003D3AF0">
        <w:rPr>
          <w:snapToGrid w:val="0"/>
          <w:sz w:val="24"/>
          <w:szCs w:val="24"/>
        </w:rPr>
        <w:t>ninety</w:t>
      </w:r>
      <w:r w:rsidRPr="003D3AF0">
        <w:rPr>
          <w:snapToGrid w:val="0"/>
          <w:sz w:val="24"/>
          <w:szCs w:val="24"/>
        </w:rPr>
        <w:t xml:space="preserve"> (</w:t>
      </w:r>
      <w:r w:rsidR="00C63E27" w:rsidRPr="003D3AF0">
        <w:rPr>
          <w:snapToGrid w:val="0"/>
          <w:sz w:val="24"/>
          <w:szCs w:val="24"/>
        </w:rPr>
        <w:t>9</w:t>
      </w:r>
      <w:r w:rsidRPr="003D3AF0">
        <w:rPr>
          <w:snapToGrid w:val="0"/>
          <w:sz w:val="24"/>
          <w:szCs w:val="24"/>
        </w:rPr>
        <w:t>0)</w:t>
      </w:r>
      <w:proofErr w:type="gramEnd"/>
      <w:r w:rsidRPr="003D3AF0">
        <w:rPr>
          <w:snapToGrid w:val="0"/>
          <w:sz w:val="24"/>
          <w:szCs w:val="24"/>
        </w:rPr>
        <w:t xml:space="preserve"> </w:t>
      </w:r>
      <w:r w:rsidR="0033284A">
        <w:rPr>
          <w:snapToGrid w:val="0"/>
          <w:sz w:val="24"/>
          <w:szCs w:val="24"/>
        </w:rPr>
        <w:t xml:space="preserve">calendar </w:t>
      </w:r>
      <w:r w:rsidRPr="003D3AF0">
        <w:rPr>
          <w:snapToGrid w:val="0"/>
          <w:sz w:val="24"/>
          <w:szCs w:val="24"/>
        </w:rPr>
        <w:t xml:space="preserve">days of the </w:t>
      </w:r>
      <w:r w:rsidR="00C63E27" w:rsidRPr="003D3AF0">
        <w:rPr>
          <w:snapToGrid w:val="0"/>
          <w:sz w:val="24"/>
          <w:szCs w:val="24"/>
        </w:rPr>
        <w:t>completion of the work that forms the basis of the claim</w:t>
      </w:r>
      <w:r w:rsidRPr="003D3AF0">
        <w:rPr>
          <w:snapToGrid w:val="0"/>
          <w:sz w:val="24"/>
          <w:szCs w:val="24"/>
        </w:rPr>
        <w:t xml:space="preserve">. </w:t>
      </w:r>
    </w:p>
    <w:p w14:paraId="4AC892DE" w14:textId="77777777" w:rsidR="00170CCF" w:rsidRPr="003D3AF0" w:rsidRDefault="00170CC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64258CFB" w14:textId="7225C3E9"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XVIII</w:t>
      </w:r>
    </w:p>
    <w:p w14:paraId="0BB72AAA" w14:textId="59500C6A"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INSURANCE REQUIREMENTS</w:t>
      </w:r>
      <w:r w:rsidR="00890F63">
        <w:rPr>
          <w:b/>
          <w:snapToGrid w:val="0"/>
          <w:sz w:val="24"/>
          <w:szCs w:val="24"/>
        </w:rPr>
        <w:t xml:space="preserve"> </w:t>
      </w:r>
      <w:r w:rsidR="00890F63" w:rsidRPr="00996AE2">
        <w:rPr>
          <w:b/>
          <w:snapToGrid w:val="0"/>
          <w:sz w:val="24"/>
        </w:rPr>
        <w:t>(March 2018)</w:t>
      </w:r>
    </w:p>
    <w:p w14:paraId="0CEC7156" w14:textId="77777777" w:rsidR="00A97B84" w:rsidRPr="003D3AF0" w:rsidRDefault="00A97B8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5C49ED8" w14:textId="26F47A04" w:rsidR="00C11C54"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During the term of this </w:t>
      </w:r>
      <w:r w:rsidR="004A58C1">
        <w:rPr>
          <w:snapToGrid w:val="0"/>
          <w:sz w:val="24"/>
          <w:szCs w:val="24"/>
        </w:rPr>
        <w:t>contract</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shall carry professional liability insurance </w:t>
      </w:r>
      <w:proofErr w:type="gramStart"/>
      <w:r w:rsidRPr="003D3AF0">
        <w:rPr>
          <w:snapToGrid w:val="0"/>
          <w:sz w:val="24"/>
          <w:szCs w:val="24"/>
        </w:rPr>
        <w:t>in the amount of</w:t>
      </w:r>
      <w:proofErr w:type="gramEnd"/>
      <w:r w:rsidRPr="003D3AF0">
        <w:rPr>
          <w:snapToGrid w:val="0"/>
          <w:sz w:val="24"/>
          <w:szCs w:val="24"/>
        </w:rPr>
        <w:t xml:space="preserve"> $1,000,000.  </w:t>
      </w:r>
      <w:r w:rsidR="00C77B6B">
        <w:rPr>
          <w:snapToGrid w:val="0"/>
          <w:sz w:val="24"/>
          <w:szCs w:val="24"/>
        </w:rPr>
        <w:t>Consultant</w:t>
      </w:r>
      <w:r w:rsidRPr="003D3AF0">
        <w:rPr>
          <w:snapToGrid w:val="0"/>
          <w:sz w:val="24"/>
          <w:szCs w:val="24"/>
        </w:rPr>
        <w:t xml:space="preserve"> shall provide or cause to be provided a Certificate of Insurance to</w:t>
      </w:r>
      <w:r w:rsidR="006C7913" w:rsidRPr="003D3AF0">
        <w:rPr>
          <w:snapToGrid w:val="0"/>
          <w:sz w:val="24"/>
          <w:szCs w:val="24"/>
        </w:rPr>
        <w:t xml:space="preserve"> </w:t>
      </w:r>
      <w:r w:rsidR="00F513E1">
        <w:rPr>
          <w:snapToGrid w:val="0"/>
          <w:sz w:val="24"/>
          <w:szCs w:val="24"/>
        </w:rPr>
        <w:t>Entity</w:t>
      </w:r>
      <w:r w:rsidRPr="003D3AF0">
        <w:rPr>
          <w:snapToGrid w:val="0"/>
          <w:sz w:val="24"/>
          <w:szCs w:val="24"/>
        </w:rPr>
        <w:t xml:space="preserve"> showing evidence of such professional liability insurance. </w:t>
      </w:r>
    </w:p>
    <w:p w14:paraId="430EC3EC" w14:textId="77777777" w:rsidR="00111DB8" w:rsidRPr="003D3AF0" w:rsidRDefault="00111DB8" w:rsidP="00C47217">
      <w:pPr>
        <w:jc w:val="center"/>
        <w:rPr>
          <w:b/>
          <w:sz w:val="24"/>
          <w:szCs w:val="24"/>
        </w:rPr>
      </w:pPr>
    </w:p>
    <w:p w14:paraId="4B4517ED" w14:textId="0F867F12"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XIX</w:t>
      </w:r>
    </w:p>
    <w:p w14:paraId="28DA85CB" w14:textId="77777777" w:rsidR="00442427" w:rsidRPr="00702BC8" w:rsidRDefault="00442427" w:rsidP="00442427">
      <w:pPr>
        <w:jc w:val="center"/>
        <w:rPr>
          <w:b/>
          <w:sz w:val="24"/>
          <w:szCs w:val="24"/>
        </w:rPr>
      </w:pPr>
      <w:r w:rsidRPr="00702BC8">
        <w:rPr>
          <w:b/>
          <w:sz w:val="24"/>
          <w:szCs w:val="24"/>
        </w:rPr>
        <w:t>INDEMNITY</w:t>
      </w:r>
      <w:r>
        <w:rPr>
          <w:b/>
          <w:sz w:val="24"/>
          <w:szCs w:val="24"/>
        </w:rPr>
        <w:t xml:space="preserve"> </w:t>
      </w:r>
      <w:r w:rsidRPr="00996AE2">
        <w:rPr>
          <w:b/>
          <w:snapToGrid w:val="0"/>
          <w:sz w:val="24"/>
        </w:rPr>
        <w:t>(</w:t>
      </w:r>
      <w:r>
        <w:rPr>
          <w:b/>
          <w:snapToGrid w:val="0"/>
          <w:sz w:val="24"/>
        </w:rPr>
        <w:t>September 2019</w:t>
      </w:r>
      <w:r w:rsidRPr="00996AE2">
        <w:rPr>
          <w:b/>
          <w:snapToGrid w:val="0"/>
          <w:sz w:val="24"/>
        </w:rPr>
        <w:t>)</w:t>
      </w:r>
    </w:p>
    <w:p w14:paraId="624B7EB8" w14:textId="77777777" w:rsidR="00442427" w:rsidRPr="00702BC8" w:rsidRDefault="00442427" w:rsidP="00442427">
      <w:pPr>
        <w:rPr>
          <w:sz w:val="24"/>
          <w:szCs w:val="24"/>
        </w:rPr>
      </w:pPr>
    </w:p>
    <w:p w14:paraId="0549435C" w14:textId="6AE8DE9F" w:rsidR="00442427" w:rsidRDefault="00442427" w:rsidP="00442427">
      <w:pPr>
        <w:jc w:val="both"/>
        <w:rPr>
          <w:sz w:val="24"/>
          <w:szCs w:val="24"/>
        </w:rPr>
      </w:pPr>
      <w:proofErr w:type="gramStart"/>
      <w:r>
        <w:rPr>
          <w:sz w:val="24"/>
          <w:szCs w:val="24"/>
        </w:rPr>
        <w:t>Consultant</w:t>
      </w:r>
      <w:r w:rsidRPr="00702BC8">
        <w:rPr>
          <w:sz w:val="24"/>
          <w:szCs w:val="24"/>
        </w:rPr>
        <w:t xml:space="preserve"> agrees to indemnify and save harmless</w:t>
      </w:r>
      <w:r>
        <w:rPr>
          <w:sz w:val="24"/>
          <w:szCs w:val="24"/>
        </w:rPr>
        <w:t xml:space="preserve"> Entity, its agents, employees, and assigns,</w:t>
      </w:r>
      <w:r w:rsidRPr="00702BC8">
        <w:rPr>
          <w:sz w:val="24"/>
          <w:szCs w:val="24"/>
        </w:rPr>
        <w:t xml:space="preserve"> against any and all claims, demands, suits, and judgments of sums of money (including attorney’s compensation and cost for defense) to any party for loss of life or injury or damage to persons or properties arising out of, resulting from, or by reason of, any </w:t>
      </w:r>
      <w:r>
        <w:rPr>
          <w:sz w:val="24"/>
          <w:szCs w:val="24"/>
        </w:rPr>
        <w:t xml:space="preserve">negligent </w:t>
      </w:r>
      <w:r w:rsidRPr="00702BC8">
        <w:rPr>
          <w:sz w:val="24"/>
          <w:szCs w:val="24"/>
        </w:rPr>
        <w:t xml:space="preserve">act or omission </w:t>
      </w:r>
      <w:r>
        <w:rPr>
          <w:sz w:val="24"/>
          <w:szCs w:val="24"/>
        </w:rPr>
        <w:t xml:space="preserve">or intentional tort </w:t>
      </w:r>
      <w:r w:rsidRPr="00702BC8">
        <w:rPr>
          <w:sz w:val="24"/>
          <w:szCs w:val="24"/>
        </w:rPr>
        <w:t xml:space="preserve">by </w:t>
      </w:r>
      <w:r>
        <w:rPr>
          <w:sz w:val="24"/>
          <w:szCs w:val="24"/>
        </w:rPr>
        <w:t>Consultant</w:t>
      </w:r>
      <w:r w:rsidRPr="00702BC8">
        <w:rPr>
          <w:sz w:val="24"/>
          <w:szCs w:val="24"/>
        </w:rPr>
        <w:t xml:space="preserve">, its agents, servants, or employees while engaged upon or in connection with the services required or performed by </w:t>
      </w:r>
      <w:r>
        <w:rPr>
          <w:sz w:val="24"/>
          <w:szCs w:val="24"/>
        </w:rPr>
        <w:t>Consultant</w:t>
      </w:r>
      <w:r w:rsidRPr="00702BC8">
        <w:rPr>
          <w:sz w:val="24"/>
          <w:szCs w:val="24"/>
        </w:rPr>
        <w:t xml:space="preserve"> hereunder.</w:t>
      </w:r>
      <w:proofErr w:type="gramEnd"/>
    </w:p>
    <w:p w14:paraId="4F5FBB2D" w14:textId="7FC479B4" w:rsidR="00FD2DD6" w:rsidRPr="003D3AF0" w:rsidRDefault="00FD2DD6" w:rsidP="006D167B">
      <w:pPr>
        <w:jc w:val="both"/>
        <w:rPr>
          <w:color w:val="00FF00"/>
          <w:sz w:val="24"/>
          <w:szCs w:val="24"/>
        </w:rPr>
      </w:pPr>
    </w:p>
    <w:p w14:paraId="6BCDD7BF" w14:textId="650AD975" w:rsidR="003E2A75" w:rsidRPr="003D3AF0" w:rsidRDefault="0061362C"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XX</w:t>
      </w:r>
    </w:p>
    <w:p w14:paraId="269C7B80" w14:textId="2D370F75" w:rsidR="006D167B" w:rsidRPr="003D3AF0" w:rsidRDefault="006D167B" w:rsidP="006D167B">
      <w:pPr>
        <w:jc w:val="center"/>
        <w:rPr>
          <w:b/>
          <w:sz w:val="24"/>
          <w:szCs w:val="24"/>
        </w:rPr>
      </w:pPr>
      <w:r w:rsidRPr="003D3AF0">
        <w:rPr>
          <w:b/>
          <w:sz w:val="24"/>
          <w:szCs w:val="24"/>
        </w:rPr>
        <w:t>ERRORS AND OMISSIONS</w:t>
      </w:r>
      <w:r w:rsidR="00890F63">
        <w:rPr>
          <w:b/>
          <w:sz w:val="24"/>
          <w:szCs w:val="24"/>
        </w:rPr>
        <w:t xml:space="preserve"> </w:t>
      </w:r>
      <w:r w:rsidR="00890F63" w:rsidRPr="00996AE2">
        <w:rPr>
          <w:b/>
          <w:snapToGrid w:val="0"/>
          <w:sz w:val="24"/>
        </w:rPr>
        <w:t>(March 2018)</w:t>
      </w:r>
    </w:p>
    <w:p w14:paraId="5C3AA248" w14:textId="77777777" w:rsidR="00A77BED" w:rsidRPr="003D3AF0" w:rsidRDefault="00A77BED" w:rsidP="00636DD3">
      <w:pPr>
        <w:jc w:val="both"/>
        <w:rPr>
          <w:sz w:val="24"/>
          <w:szCs w:val="24"/>
        </w:rPr>
      </w:pPr>
    </w:p>
    <w:p w14:paraId="50709A9E" w14:textId="76BCAFD4" w:rsidR="00636DD3" w:rsidRPr="003D3AF0" w:rsidRDefault="00636DD3" w:rsidP="00636DD3">
      <w:pPr>
        <w:jc w:val="both"/>
        <w:rPr>
          <w:sz w:val="24"/>
          <w:szCs w:val="24"/>
        </w:rPr>
      </w:pPr>
      <w:r w:rsidRPr="003D3AF0">
        <w:rPr>
          <w:sz w:val="24"/>
          <w:szCs w:val="24"/>
        </w:rPr>
        <w:t xml:space="preserve">It is understood that the preparation of Preliminary and Final Plans, specifications and estimates, and all other work required of </w:t>
      </w:r>
      <w:r w:rsidR="00C77B6B">
        <w:rPr>
          <w:sz w:val="24"/>
          <w:szCs w:val="24"/>
        </w:rPr>
        <w:t>Consultant</w:t>
      </w:r>
      <w:r w:rsidRPr="003D3AF0">
        <w:rPr>
          <w:sz w:val="24"/>
          <w:szCs w:val="24"/>
        </w:rPr>
        <w:t xml:space="preserve"> under </w:t>
      </w:r>
      <w:r w:rsidR="0016672A" w:rsidRPr="003D3AF0">
        <w:rPr>
          <w:sz w:val="24"/>
          <w:szCs w:val="24"/>
        </w:rPr>
        <w:t>c</w:t>
      </w:r>
      <w:r w:rsidRPr="003D3AF0">
        <w:rPr>
          <w:sz w:val="24"/>
          <w:szCs w:val="24"/>
        </w:rPr>
        <w:t xml:space="preserve">ontract shall meet the standard requirements as to general format and content, and shall be performed to the satisfaction and approval of </w:t>
      </w:r>
      <w:r w:rsidR="00F513E1">
        <w:rPr>
          <w:sz w:val="24"/>
          <w:szCs w:val="24"/>
        </w:rPr>
        <w:t>Entity</w:t>
      </w:r>
      <w:r w:rsidRPr="003D3AF0">
        <w:rPr>
          <w:sz w:val="24"/>
          <w:szCs w:val="24"/>
        </w:rPr>
        <w:t xml:space="preserve">.  </w:t>
      </w:r>
      <w:r w:rsidR="00F513E1">
        <w:rPr>
          <w:sz w:val="24"/>
          <w:szCs w:val="24"/>
        </w:rPr>
        <w:t>Entity</w:t>
      </w:r>
      <w:r w:rsidRPr="003D3AF0">
        <w:rPr>
          <w:sz w:val="24"/>
          <w:szCs w:val="24"/>
        </w:rPr>
        <w:t>’s review, approval, acceptance of, or payment for</w:t>
      </w:r>
      <w:r w:rsidRPr="003D3AF0">
        <w:rPr>
          <w:color w:val="FF6600"/>
          <w:sz w:val="24"/>
          <w:szCs w:val="24"/>
        </w:rPr>
        <w:t xml:space="preserve"> </w:t>
      </w:r>
      <w:r w:rsidRPr="003D3AF0">
        <w:rPr>
          <w:sz w:val="24"/>
          <w:szCs w:val="24"/>
        </w:rPr>
        <w:t>the services required under this</w:t>
      </w:r>
      <w:r w:rsidR="0016672A" w:rsidRPr="003D3AF0">
        <w:rPr>
          <w:color w:val="00FF00"/>
          <w:sz w:val="24"/>
          <w:szCs w:val="24"/>
        </w:rPr>
        <w:t xml:space="preserve"> </w:t>
      </w:r>
      <w:r w:rsidR="0016672A" w:rsidRPr="003D3AF0">
        <w:rPr>
          <w:sz w:val="24"/>
          <w:szCs w:val="24"/>
        </w:rPr>
        <w:t>co</w:t>
      </w:r>
      <w:r w:rsidRPr="003D3AF0">
        <w:rPr>
          <w:sz w:val="24"/>
          <w:szCs w:val="24"/>
        </w:rPr>
        <w:t xml:space="preserve">ntract shall not be construed to operate as a waiver of any of </w:t>
      </w:r>
      <w:r w:rsidR="00F513E1">
        <w:rPr>
          <w:sz w:val="24"/>
          <w:szCs w:val="24"/>
        </w:rPr>
        <w:t>Entity</w:t>
      </w:r>
      <w:r w:rsidRPr="003D3AF0">
        <w:rPr>
          <w:sz w:val="24"/>
          <w:szCs w:val="24"/>
        </w:rPr>
        <w:t>’s</w:t>
      </w:r>
      <w:r w:rsidRPr="003D3AF0">
        <w:rPr>
          <w:color w:val="00FF00"/>
          <w:sz w:val="24"/>
          <w:szCs w:val="24"/>
        </w:rPr>
        <w:t xml:space="preserve"> </w:t>
      </w:r>
      <w:r w:rsidRPr="003D3AF0">
        <w:rPr>
          <w:sz w:val="24"/>
          <w:szCs w:val="24"/>
        </w:rPr>
        <w:t>rights or of any causes of action arising out of or in connection with</w:t>
      </w:r>
      <w:r w:rsidRPr="003D3AF0">
        <w:rPr>
          <w:color w:val="00FF00"/>
          <w:sz w:val="24"/>
          <w:szCs w:val="24"/>
        </w:rPr>
        <w:t xml:space="preserve"> </w:t>
      </w:r>
      <w:r w:rsidRPr="003D3AF0">
        <w:rPr>
          <w:sz w:val="24"/>
          <w:szCs w:val="24"/>
        </w:rPr>
        <w:t xml:space="preserve">the performance of this </w:t>
      </w:r>
      <w:r w:rsidR="0016672A" w:rsidRPr="003D3AF0">
        <w:rPr>
          <w:sz w:val="24"/>
          <w:szCs w:val="24"/>
        </w:rPr>
        <w:t>c</w:t>
      </w:r>
      <w:r w:rsidRPr="003D3AF0">
        <w:rPr>
          <w:sz w:val="24"/>
          <w:szCs w:val="24"/>
        </w:rPr>
        <w:t>ontract.</w:t>
      </w:r>
    </w:p>
    <w:p w14:paraId="0AE87FE9" w14:textId="77777777" w:rsidR="00636DD3" w:rsidRPr="003D3AF0" w:rsidRDefault="00636DD3" w:rsidP="00636DD3">
      <w:pPr>
        <w:jc w:val="both"/>
        <w:rPr>
          <w:sz w:val="24"/>
          <w:szCs w:val="24"/>
        </w:rPr>
      </w:pPr>
    </w:p>
    <w:p w14:paraId="35B39DB9" w14:textId="1AEA2989" w:rsidR="005401FC" w:rsidRPr="003D3AF0" w:rsidRDefault="00C77B6B" w:rsidP="0061362C">
      <w:pPr>
        <w:jc w:val="both"/>
        <w:rPr>
          <w:sz w:val="24"/>
          <w:szCs w:val="24"/>
        </w:rPr>
      </w:pPr>
      <w:r>
        <w:rPr>
          <w:sz w:val="24"/>
          <w:szCs w:val="24"/>
        </w:rPr>
        <w:t>Consultant</w:t>
      </w:r>
      <w:r w:rsidR="00636DD3" w:rsidRPr="003D3AF0">
        <w:rPr>
          <w:sz w:val="24"/>
          <w:szCs w:val="24"/>
        </w:rPr>
        <w:t xml:space="preserve"> shall be responsible for the professional quality and technical accuracy of all designs, drawings, specifications, and other services furnished by </w:t>
      </w:r>
      <w:r>
        <w:rPr>
          <w:sz w:val="24"/>
          <w:szCs w:val="24"/>
        </w:rPr>
        <w:t>Consultant</w:t>
      </w:r>
      <w:r w:rsidR="00636DD3" w:rsidRPr="003D3AF0">
        <w:rPr>
          <w:sz w:val="24"/>
          <w:szCs w:val="24"/>
        </w:rPr>
        <w:t xml:space="preserve">.  </w:t>
      </w:r>
      <w:r w:rsidR="005401FC" w:rsidRPr="003D3AF0">
        <w:rPr>
          <w:sz w:val="24"/>
          <w:szCs w:val="24"/>
        </w:rPr>
        <w:t xml:space="preserve">If errors or omissions are discovered, </w:t>
      </w:r>
      <w:r>
        <w:rPr>
          <w:sz w:val="24"/>
          <w:szCs w:val="24"/>
        </w:rPr>
        <w:t>Consultant</w:t>
      </w:r>
      <w:r w:rsidR="005401FC" w:rsidRPr="003D3AF0">
        <w:rPr>
          <w:sz w:val="24"/>
          <w:szCs w:val="24"/>
        </w:rPr>
        <w:t xml:space="preserve"> shall, without additional compensation, correct or revise any deficiencies discovered. </w:t>
      </w:r>
      <w:r w:rsidR="008B591B" w:rsidRPr="003D3AF0">
        <w:rPr>
          <w:sz w:val="24"/>
          <w:szCs w:val="24"/>
        </w:rPr>
        <w:t xml:space="preserve">If errors or </w:t>
      </w:r>
      <w:r w:rsidR="005401FC" w:rsidRPr="003D3AF0">
        <w:rPr>
          <w:sz w:val="24"/>
          <w:szCs w:val="24"/>
        </w:rPr>
        <w:t>omissions are discovered</w:t>
      </w:r>
      <w:r w:rsidR="008B591B" w:rsidRPr="003D3AF0">
        <w:rPr>
          <w:sz w:val="24"/>
          <w:szCs w:val="24"/>
        </w:rPr>
        <w:t xml:space="preserve"> </w:t>
      </w:r>
      <w:r w:rsidR="005401FC" w:rsidRPr="003D3AF0">
        <w:rPr>
          <w:sz w:val="24"/>
          <w:szCs w:val="24"/>
        </w:rPr>
        <w:t xml:space="preserve">prior to acceptance of deliverables and payment </w:t>
      </w:r>
      <w:r w:rsidR="005401FC" w:rsidRPr="003D3AF0">
        <w:rPr>
          <w:sz w:val="24"/>
          <w:szCs w:val="24"/>
        </w:rPr>
        <w:lastRenderedPageBreak/>
        <w:t xml:space="preserve">to </w:t>
      </w:r>
      <w:r>
        <w:rPr>
          <w:sz w:val="24"/>
          <w:szCs w:val="24"/>
        </w:rPr>
        <w:t>Consultant</w:t>
      </w:r>
      <w:r w:rsidR="00A54F46" w:rsidRPr="003D3AF0">
        <w:rPr>
          <w:sz w:val="24"/>
          <w:szCs w:val="24"/>
        </w:rPr>
        <w:t>,</w:t>
      </w:r>
      <w:r w:rsidR="008B591B" w:rsidRPr="003D3AF0">
        <w:rPr>
          <w:sz w:val="24"/>
          <w:szCs w:val="24"/>
        </w:rPr>
        <w:t xml:space="preserve"> the work sh</w:t>
      </w:r>
      <w:r w:rsidR="005401FC" w:rsidRPr="003D3AF0">
        <w:rPr>
          <w:sz w:val="24"/>
          <w:szCs w:val="24"/>
        </w:rPr>
        <w:t>all</w:t>
      </w:r>
      <w:r w:rsidR="008B591B" w:rsidRPr="003D3AF0">
        <w:rPr>
          <w:sz w:val="24"/>
          <w:szCs w:val="24"/>
        </w:rPr>
        <w:t xml:space="preserve"> be returned </w:t>
      </w:r>
      <w:proofErr w:type="gramStart"/>
      <w:r w:rsidR="008B591B" w:rsidRPr="003D3AF0">
        <w:rPr>
          <w:sz w:val="24"/>
          <w:szCs w:val="24"/>
        </w:rPr>
        <w:t>for</w:t>
      </w:r>
      <w:proofErr w:type="gramEnd"/>
      <w:r w:rsidR="008B591B" w:rsidRPr="003D3AF0">
        <w:rPr>
          <w:sz w:val="24"/>
          <w:szCs w:val="24"/>
        </w:rPr>
        <w:t xml:space="preserve"> correction and payments</w:t>
      </w:r>
      <w:r w:rsidR="005401FC" w:rsidRPr="003D3AF0">
        <w:rPr>
          <w:sz w:val="24"/>
          <w:szCs w:val="24"/>
        </w:rPr>
        <w:t xml:space="preserve"> shall be</w:t>
      </w:r>
      <w:r w:rsidR="008B591B" w:rsidRPr="003D3AF0">
        <w:rPr>
          <w:sz w:val="24"/>
          <w:szCs w:val="24"/>
        </w:rPr>
        <w:t xml:space="preserve"> withheld until delivery of an acceptable product.</w:t>
      </w:r>
      <w:r w:rsidR="00636DD3" w:rsidRPr="003D3AF0">
        <w:rPr>
          <w:sz w:val="24"/>
          <w:szCs w:val="24"/>
        </w:rPr>
        <w:t xml:space="preserve">  </w:t>
      </w:r>
      <w:r w:rsidR="005401FC" w:rsidRPr="003D3AF0">
        <w:rPr>
          <w:sz w:val="24"/>
          <w:szCs w:val="24"/>
        </w:rPr>
        <w:t xml:space="preserve">If errors or omissions are discovered </w:t>
      </w:r>
      <w:r w:rsidR="00636DD3" w:rsidRPr="003D3AF0">
        <w:rPr>
          <w:sz w:val="24"/>
          <w:szCs w:val="24"/>
        </w:rPr>
        <w:t xml:space="preserve">subsequent to acceptance </w:t>
      </w:r>
      <w:r w:rsidR="005401FC" w:rsidRPr="003D3AF0">
        <w:rPr>
          <w:sz w:val="24"/>
          <w:szCs w:val="24"/>
        </w:rPr>
        <w:t xml:space="preserve">of deliverables and payment to </w:t>
      </w:r>
      <w:r>
        <w:rPr>
          <w:sz w:val="24"/>
          <w:szCs w:val="24"/>
        </w:rPr>
        <w:t>Consultant</w:t>
      </w:r>
      <w:r w:rsidR="005401FC" w:rsidRPr="003D3AF0">
        <w:rPr>
          <w:sz w:val="24"/>
          <w:szCs w:val="24"/>
        </w:rPr>
        <w:t xml:space="preserve">, </w:t>
      </w:r>
      <w:r w:rsidR="00F513E1">
        <w:rPr>
          <w:sz w:val="24"/>
          <w:szCs w:val="24"/>
        </w:rPr>
        <w:t>Entity</w:t>
      </w:r>
      <w:r w:rsidR="005401FC" w:rsidRPr="003D3AF0">
        <w:rPr>
          <w:sz w:val="24"/>
          <w:szCs w:val="24"/>
        </w:rPr>
        <w:t xml:space="preserve"> may, in its sole discretion, demand that </w:t>
      </w:r>
      <w:r>
        <w:rPr>
          <w:sz w:val="24"/>
          <w:szCs w:val="24"/>
        </w:rPr>
        <w:t>Consultant</w:t>
      </w:r>
      <w:r w:rsidR="003E2EDF" w:rsidRPr="003D3AF0">
        <w:rPr>
          <w:sz w:val="24"/>
          <w:szCs w:val="24"/>
        </w:rPr>
        <w:t xml:space="preserve"> </w:t>
      </w:r>
      <w:r w:rsidR="005401FC" w:rsidRPr="003D3AF0">
        <w:rPr>
          <w:sz w:val="24"/>
          <w:szCs w:val="24"/>
        </w:rPr>
        <w:t xml:space="preserve">promptly correct the errors at no cost to </w:t>
      </w:r>
      <w:r w:rsidR="00F513E1">
        <w:rPr>
          <w:sz w:val="24"/>
          <w:szCs w:val="24"/>
        </w:rPr>
        <w:t>Entity</w:t>
      </w:r>
      <w:r w:rsidR="00636DD3" w:rsidRPr="003D3AF0">
        <w:rPr>
          <w:sz w:val="24"/>
          <w:szCs w:val="24"/>
        </w:rPr>
        <w:t xml:space="preserve">.  </w:t>
      </w:r>
    </w:p>
    <w:p w14:paraId="667C0ACE" w14:textId="77777777" w:rsidR="005401FC" w:rsidRPr="003D3AF0" w:rsidRDefault="005401FC" w:rsidP="00EA5F93">
      <w:pPr>
        <w:jc w:val="both"/>
        <w:rPr>
          <w:sz w:val="24"/>
          <w:szCs w:val="24"/>
        </w:rPr>
      </w:pPr>
    </w:p>
    <w:p w14:paraId="147FBF53" w14:textId="0C9F6B70" w:rsidR="005E09DC" w:rsidRPr="003D3AF0" w:rsidRDefault="0061362C" w:rsidP="00EA5F93">
      <w:pPr>
        <w:jc w:val="both"/>
        <w:rPr>
          <w:snapToGrid w:val="0"/>
          <w:sz w:val="24"/>
          <w:szCs w:val="24"/>
        </w:rPr>
      </w:pPr>
      <w:r>
        <w:rPr>
          <w:sz w:val="24"/>
          <w:szCs w:val="24"/>
        </w:rPr>
        <w:t>C</w:t>
      </w:r>
      <w:r w:rsidR="0006769D" w:rsidRPr="003D3AF0">
        <w:rPr>
          <w:sz w:val="24"/>
          <w:szCs w:val="24"/>
        </w:rPr>
        <w:t>ost</w:t>
      </w:r>
      <w:r w:rsidR="00DB2509" w:rsidRPr="003D3AF0">
        <w:rPr>
          <w:sz w:val="24"/>
          <w:szCs w:val="24"/>
        </w:rPr>
        <w:t>s</w:t>
      </w:r>
      <w:r w:rsidR="0006769D" w:rsidRPr="003D3AF0">
        <w:rPr>
          <w:sz w:val="24"/>
          <w:szCs w:val="24"/>
        </w:rPr>
        <w:t xml:space="preserve"> </w:t>
      </w:r>
      <w:r>
        <w:rPr>
          <w:sz w:val="24"/>
          <w:szCs w:val="24"/>
        </w:rPr>
        <w:t>recoverable from the Consultant in connection with any errors or omissions</w:t>
      </w:r>
      <w:r w:rsidR="0006769D" w:rsidRPr="003D3AF0">
        <w:rPr>
          <w:sz w:val="24"/>
          <w:szCs w:val="24"/>
        </w:rPr>
        <w:t xml:space="preserve"> </w:t>
      </w:r>
      <w:r w:rsidR="00A7077C" w:rsidRPr="003D3AF0">
        <w:rPr>
          <w:sz w:val="24"/>
          <w:szCs w:val="24"/>
        </w:rPr>
        <w:t xml:space="preserve">may </w:t>
      </w:r>
      <w:r w:rsidR="0006769D" w:rsidRPr="003D3AF0">
        <w:rPr>
          <w:sz w:val="24"/>
          <w:szCs w:val="24"/>
        </w:rPr>
        <w:t xml:space="preserve">include, but </w:t>
      </w:r>
      <w:r w:rsidR="00A7077C" w:rsidRPr="003D3AF0">
        <w:rPr>
          <w:sz w:val="24"/>
          <w:szCs w:val="24"/>
        </w:rPr>
        <w:t>are not</w:t>
      </w:r>
      <w:r w:rsidR="0006769D" w:rsidRPr="003D3AF0">
        <w:rPr>
          <w:sz w:val="24"/>
          <w:szCs w:val="24"/>
        </w:rPr>
        <w:t xml:space="preserve"> limited to, </w:t>
      </w:r>
      <w:r w:rsidR="008E0BE9" w:rsidRPr="003D3AF0">
        <w:rPr>
          <w:sz w:val="24"/>
          <w:szCs w:val="24"/>
        </w:rPr>
        <w:t>cost</w:t>
      </w:r>
      <w:r w:rsidR="00DB2509" w:rsidRPr="003D3AF0">
        <w:rPr>
          <w:sz w:val="24"/>
          <w:szCs w:val="24"/>
        </w:rPr>
        <w:t>s</w:t>
      </w:r>
      <w:r w:rsidR="008E0BE9" w:rsidRPr="003D3AF0">
        <w:rPr>
          <w:sz w:val="24"/>
          <w:szCs w:val="24"/>
        </w:rPr>
        <w:t xml:space="preserve"> to correct de</w:t>
      </w:r>
      <w:r>
        <w:rPr>
          <w:sz w:val="24"/>
          <w:szCs w:val="24"/>
        </w:rPr>
        <w:t>sign errors during construction</w:t>
      </w:r>
      <w:r w:rsidR="008E0BE9" w:rsidRPr="003D3AF0">
        <w:rPr>
          <w:sz w:val="24"/>
          <w:szCs w:val="24"/>
        </w:rPr>
        <w:t xml:space="preserve"> and </w:t>
      </w:r>
      <w:r>
        <w:rPr>
          <w:sz w:val="24"/>
          <w:szCs w:val="24"/>
        </w:rPr>
        <w:t xml:space="preserve">costs associated with </w:t>
      </w:r>
      <w:r w:rsidR="008E0BE9" w:rsidRPr="003D3AF0">
        <w:rPr>
          <w:sz w:val="24"/>
          <w:szCs w:val="24"/>
        </w:rPr>
        <w:t>the processing of any necessary Change Orders.</w:t>
      </w:r>
    </w:p>
    <w:p w14:paraId="03DB970B" w14:textId="77777777" w:rsidR="000206E2" w:rsidRPr="003D3AF0"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2C37E466" w14:textId="002AE8AA"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XXI</w:t>
      </w:r>
    </w:p>
    <w:p w14:paraId="5CABDB99" w14:textId="7F0FED3F"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CLAIM FOR LIENS</w:t>
      </w:r>
      <w:r w:rsidR="00890F63">
        <w:rPr>
          <w:b/>
          <w:snapToGrid w:val="0"/>
          <w:sz w:val="24"/>
          <w:szCs w:val="24"/>
        </w:rPr>
        <w:t xml:space="preserve"> </w:t>
      </w:r>
      <w:r w:rsidR="00890F63" w:rsidRPr="00996AE2">
        <w:rPr>
          <w:b/>
          <w:snapToGrid w:val="0"/>
          <w:sz w:val="24"/>
        </w:rPr>
        <w:t>(March 2018)</w:t>
      </w:r>
    </w:p>
    <w:p w14:paraId="4814628F"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115E9F4" w14:textId="52A9146E" w:rsidR="00ED3D41" w:rsidRPr="003D3AF0" w:rsidRDefault="00C77B6B" w:rsidP="00DA3A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Pr>
          <w:snapToGrid w:val="0"/>
          <w:sz w:val="24"/>
          <w:szCs w:val="24"/>
        </w:rPr>
        <w:t>Consultant</w:t>
      </w:r>
      <w:r w:rsidR="005E09DC" w:rsidRPr="003D3AF0">
        <w:rPr>
          <w:snapToGrid w:val="0"/>
          <w:sz w:val="24"/>
          <w:szCs w:val="24"/>
        </w:rPr>
        <w:t xml:space="preserve"> shall hold</w:t>
      </w:r>
      <w:r w:rsidR="006C7913" w:rsidRPr="003D3AF0">
        <w:rPr>
          <w:snapToGrid w:val="0"/>
          <w:sz w:val="24"/>
          <w:szCs w:val="24"/>
        </w:rPr>
        <w:t xml:space="preserve"> </w:t>
      </w:r>
      <w:r w:rsidR="00F513E1">
        <w:rPr>
          <w:snapToGrid w:val="0"/>
          <w:sz w:val="24"/>
          <w:szCs w:val="24"/>
        </w:rPr>
        <w:t>Entity</w:t>
      </w:r>
      <w:r w:rsidR="005E09DC" w:rsidRPr="003D3AF0">
        <w:rPr>
          <w:snapToGrid w:val="0"/>
          <w:sz w:val="24"/>
          <w:szCs w:val="24"/>
        </w:rPr>
        <w:t xml:space="preserve"> harmless from </w:t>
      </w:r>
      <w:proofErr w:type="gramStart"/>
      <w:r w:rsidR="005E09DC" w:rsidRPr="003D3AF0">
        <w:rPr>
          <w:snapToGrid w:val="0"/>
          <w:sz w:val="24"/>
          <w:szCs w:val="24"/>
        </w:rPr>
        <w:t>any and all</w:t>
      </w:r>
      <w:proofErr w:type="gramEnd"/>
      <w:r w:rsidR="005E09DC" w:rsidRPr="003D3AF0">
        <w:rPr>
          <w:snapToGrid w:val="0"/>
          <w:sz w:val="24"/>
          <w:szCs w:val="24"/>
        </w:rPr>
        <w:t xml:space="preserve"> claims for liens for labor, services</w:t>
      </w:r>
      <w:r w:rsidR="0093651C">
        <w:rPr>
          <w:snapToGrid w:val="0"/>
          <w:sz w:val="24"/>
          <w:szCs w:val="24"/>
        </w:rPr>
        <w:t>,</w:t>
      </w:r>
      <w:r w:rsidR="005E09DC" w:rsidRPr="003D3AF0">
        <w:rPr>
          <w:snapToGrid w:val="0"/>
          <w:sz w:val="24"/>
          <w:szCs w:val="24"/>
        </w:rPr>
        <w:t xml:space="preserve"> or material furnished to </w:t>
      </w:r>
      <w:r>
        <w:rPr>
          <w:snapToGrid w:val="0"/>
          <w:sz w:val="24"/>
          <w:szCs w:val="24"/>
        </w:rPr>
        <w:t>Consultant</w:t>
      </w:r>
      <w:r w:rsidR="005E09DC" w:rsidRPr="003D3AF0">
        <w:rPr>
          <w:snapToGrid w:val="0"/>
          <w:sz w:val="24"/>
          <w:szCs w:val="24"/>
        </w:rPr>
        <w:t xml:space="preserve"> in connection with the performance of its obligations under this </w:t>
      </w:r>
      <w:r w:rsidR="0016672A" w:rsidRPr="003D3AF0">
        <w:rPr>
          <w:snapToGrid w:val="0"/>
          <w:sz w:val="24"/>
          <w:szCs w:val="24"/>
        </w:rPr>
        <w:t>c</w:t>
      </w:r>
      <w:r w:rsidR="005E09DC" w:rsidRPr="003D3AF0">
        <w:rPr>
          <w:snapToGrid w:val="0"/>
          <w:sz w:val="24"/>
          <w:szCs w:val="24"/>
        </w:rPr>
        <w:t>ontract.</w:t>
      </w:r>
    </w:p>
    <w:p w14:paraId="50BD25F5" w14:textId="77777777" w:rsidR="00ED3D41" w:rsidRPr="003D3AF0" w:rsidRDefault="00ED3D4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7FA28C1" w14:textId="33B6E959"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II</w:t>
      </w:r>
    </w:p>
    <w:p w14:paraId="03660C90" w14:textId="23B9B5FD"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COMPLIANCE WITH LAWS</w:t>
      </w:r>
      <w:r w:rsidR="00890F63">
        <w:rPr>
          <w:b/>
          <w:snapToGrid w:val="0"/>
          <w:sz w:val="24"/>
          <w:szCs w:val="24"/>
        </w:rPr>
        <w:t xml:space="preserve"> </w:t>
      </w:r>
      <w:r w:rsidR="00890F63" w:rsidRPr="00996AE2">
        <w:rPr>
          <w:b/>
          <w:snapToGrid w:val="0"/>
          <w:sz w:val="24"/>
        </w:rPr>
        <w:t>(</w:t>
      </w:r>
      <w:r w:rsidR="00EC758F">
        <w:rPr>
          <w:b/>
          <w:snapToGrid w:val="0"/>
          <w:sz w:val="24"/>
        </w:rPr>
        <w:t>April</w:t>
      </w:r>
      <w:r w:rsidR="00890F63" w:rsidRPr="00996AE2">
        <w:rPr>
          <w:b/>
          <w:snapToGrid w:val="0"/>
          <w:sz w:val="24"/>
        </w:rPr>
        <w:t xml:space="preserve"> 2018)</w:t>
      </w:r>
    </w:p>
    <w:p w14:paraId="7CFC9AA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1C59DD6" w14:textId="4E0ADA40" w:rsidR="000B0817"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5E09DC" w:rsidRPr="003D3AF0">
        <w:rPr>
          <w:snapToGrid w:val="0"/>
          <w:sz w:val="24"/>
          <w:szCs w:val="24"/>
        </w:rPr>
        <w:t xml:space="preserve"> shall comply with all applicable </w:t>
      </w:r>
      <w:r w:rsidR="0016672A" w:rsidRPr="003D3AF0">
        <w:rPr>
          <w:snapToGrid w:val="0"/>
          <w:sz w:val="24"/>
          <w:szCs w:val="24"/>
        </w:rPr>
        <w:t>f</w:t>
      </w:r>
      <w:r w:rsidR="005E09DC" w:rsidRPr="003D3AF0">
        <w:rPr>
          <w:snapToGrid w:val="0"/>
          <w:sz w:val="24"/>
          <w:szCs w:val="24"/>
        </w:rPr>
        <w:t xml:space="preserve">ederal, </w:t>
      </w:r>
      <w:r w:rsidR="0016672A" w:rsidRPr="003D3AF0">
        <w:rPr>
          <w:snapToGrid w:val="0"/>
          <w:sz w:val="24"/>
          <w:szCs w:val="24"/>
        </w:rPr>
        <w:t>s</w:t>
      </w:r>
      <w:r w:rsidR="005E09DC" w:rsidRPr="003D3AF0">
        <w:rPr>
          <w:snapToGrid w:val="0"/>
          <w:sz w:val="24"/>
          <w:szCs w:val="24"/>
        </w:rPr>
        <w:t xml:space="preserve">tate and </w:t>
      </w:r>
      <w:r w:rsidR="0016672A" w:rsidRPr="003D3AF0">
        <w:rPr>
          <w:snapToGrid w:val="0"/>
          <w:sz w:val="24"/>
          <w:szCs w:val="24"/>
        </w:rPr>
        <w:t>l</w:t>
      </w:r>
      <w:r w:rsidR="005E09DC" w:rsidRPr="003D3AF0">
        <w:rPr>
          <w:snapToGrid w:val="0"/>
          <w:sz w:val="24"/>
          <w:szCs w:val="24"/>
        </w:rPr>
        <w:t xml:space="preserve">ocal laws and ordinances, as shall all others employed by it in carrying out the provisions of this </w:t>
      </w:r>
      <w:r w:rsidR="0016672A" w:rsidRPr="003D3AF0">
        <w:rPr>
          <w:snapToGrid w:val="0"/>
          <w:sz w:val="24"/>
          <w:szCs w:val="24"/>
        </w:rPr>
        <w:t>c</w:t>
      </w:r>
      <w:r w:rsidR="005E09DC" w:rsidRPr="003D3AF0">
        <w:rPr>
          <w:snapToGrid w:val="0"/>
          <w:sz w:val="24"/>
          <w:szCs w:val="24"/>
        </w:rPr>
        <w:t xml:space="preserve">ontract.  Specific reference is made to Act No. </w:t>
      </w:r>
      <w:r w:rsidR="004316A9" w:rsidRPr="003D3AF0">
        <w:rPr>
          <w:snapToGrid w:val="0"/>
          <w:sz w:val="24"/>
          <w:szCs w:val="24"/>
        </w:rPr>
        <w:t>568</w:t>
      </w:r>
      <w:r w:rsidR="005E09DC" w:rsidRPr="003D3AF0">
        <w:rPr>
          <w:snapToGrid w:val="0"/>
          <w:sz w:val="24"/>
          <w:szCs w:val="24"/>
        </w:rPr>
        <w:t xml:space="preserve"> of 19</w:t>
      </w:r>
      <w:r w:rsidR="004316A9" w:rsidRPr="003D3AF0">
        <w:rPr>
          <w:snapToGrid w:val="0"/>
          <w:sz w:val="24"/>
          <w:szCs w:val="24"/>
        </w:rPr>
        <w:t>8</w:t>
      </w:r>
      <w:r w:rsidR="005E09DC" w:rsidRPr="003D3AF0">
        <w:rPr>
          <w:snapToGrid w:val="0"/>
          <w:sz w:val="24"/>
          <w:szCs w:val="24"/>
        </w:rPr>
        <w:t>0 of the State of Louisiana, an act to regulate the practice of engineering and land surveying.</w:t>
      </w:r>
    </w:p>
    <w:p w14:paraId="7615C098" w14:textId="77777777" w:rsidR="006800DF" w:rsidRPr="003D3AF0" w:rsidRDefault="006800D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7B0280C" w14:textId="61B3F6DD"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roofErr w:type="gramStart"/>
      <w:r w:rsidRPr="003D3AF0">
        <w:rPr>
          <w:snapToGrid w:val="0"/>
          <w:sz w:val="24"/>
          <w:szCs w:val="24"/>
        </w:rPr>
        <w:t>The parties agree to abide by the requirements of the following as applicable: Titles VI and Title VII of the Civil Rights Act of 1964, as amended; the Equal Opportunity Act of 1972, as amended; Federal Executive Order 11246, as amended; the Rehabilitation Act of 1973, as amended; the Vietnam Era Veterans</w:t>
      </w:r>
      <w:r w:rsidR="003438F3" w:rsidRPr="003D3AF0">
        <w:rPr>
          <w:snapToGrid w:val="0"/>
          <w:sz w:val="24"/>
          <w:szCs w:val="24"/>
        </w:rPr>
        <w:t>’</w:t>
      </w:r>
      <w:r w:rsidRPr="003D3AF0">
        <w:rPr>
          <w:snapToGrid w:val="0"/>
          <w:sz w:val="24"/>
          <w:szCs w:val="24"/>
        </w:rPr>
        <w:t xml:space="preserve"> Readjustment Assistance Act of 1974; Title IX of the Education Amendments of 1972; the Age Discrimination Act of 1975; the Americans with Disabilities Act of 1990, as amended, and Title II of the Genetic Information Nondiscrimination Act of 2008.</w:t>
      </w:r>
      <w:proofErr w:type="gramEnd"/>
      <w:r w:rsidRPr="003D3AF0">
        <w:rPr>
          <w:snapToGrid w:val="0"/>
          <w:sz w:val="24"/>
          <w:szCs w:val="24"/>
        </w:rPr>
        <w:t xml:space="preserve"> </w:t>
      </w:r>
    </w:p>
    <w:p w14:paraId="1BFD286E" w14:textId="77777777"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A04D628" w14:textId="5033FB84"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parties agree not to discriminate in employment practices, and shall render services under the contract without regard to race, color, age, religion, </w:t>
      </w:r>
      <w:r w:rsidR="00EB08AB" w:rsidRPr="003D3AF0">
        <w:rPr>
          <w:snapToGrid w:val="0"/>
          <w:sz w:val="24"/>
          <w:szCs w:val="24"/>
        </w:rPr>
        <w:t>sex</w:t>
      </w:r>
      <w:r w:rsidRPr="003D3AF0">
        <w:rPr>
          <w:snapToGrid w:val="0"/>
          <w:sz w:val="24"/>
          <w:szCs w:val="24"/>
        </w:rPr>
        <w:t>, national origin, veteran status, genetic information, poli</w:t>
      </w:r>
      <w:r w:rsidR="00192521" w:rsidRPr="003D3AF0">
        <w:rPr>
          <w:snapToGrid w:val="0"/>
          <w:sz w:val="24"/>
          <w:szCs w:val="24"/>
        </w:rPr>
        <w:t>tical affiliation, disability</w:t>
      </w:r>
      <w:r w:rsidRPr="003D3AF0">
        <w:rPr>
          <w:snapToGrid w:val="0"/>
          <w:sz w:val="24"/>
          <w:szCs w:val="24"/>
        </w:rPr>
        <w:t xml:space="preserve">, or age in any matter relating to employment. </w:t>
      </w:r>
    </w:p>
    <w:p w14:paraId="0698A057" w14:textId="77777777"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0375E9F" w14:textId="110F3022"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Any act of discrimination committed by either party, or failure to comply with these statutory obligations, when applicable, shall be grounds for termination of this </w:t>
      </w:r>
      <w:r w:rsidR="004A58C1">
        <w:rPr>
          <w:snapToGrid w:val="0"/>
          <w:sz w:val="24"/>
          <w:szCs w:val="24"/>
        </w:rPr>
        <w:t>contract</w:t>
      </w:r>
      <w:r w:rsidRPr="003D3AF0">
        <w:rPr>
          <w:snapToGrid w:val="0"/>
          <w:sz w:val="24"/>
          <w:szCs w:val="24"/>
        </w:rPr>
        <w:t>.</w:t>
      </w:r>
    </w:p>
    <w:p w14:paraId="6E875AC5" w14:textId="77777777" w:rsidR="003B165A" w:rsidRPr="003D3AF0" w:rsidRDefault="003B165A"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p>
    <w:p w14:paraId="5D86428E" w14:textId="4F378A06"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III</w:t>
      </w:r>
    </w:p>
    <w:p w14:paraId="59B21F1E" w14:textId="30BC83FE" w:rsidR="00C73A48" w:rsidRPr="003D3AF0" w:rsidRDefault="00ED56EE"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r w:rsidRPr="003D3AF0">
        <w:rPr>
          <w:b/>
          <w:bCs/>
          <w:color w:val="000000"/>
          <w:sz w:val="24"/>
          <w:szCs w:val="24"/>
        </w:rPr>
        <w:t xml:space="preserve">ANTI-SOLICITATION AND ANTI-LOBBYING </w:t>
      </w:r>
      <w:r w:rsidR="00C73A48" w:rsidRPr="003D3AF0">
        <w:rPr>
          <w:b/>
          <w:bCs/>
          <w:color w:val="000000"/>
          <w:sz w:val="24"/>
          <w:szCs w:val="24"/>
        </w:rPr>
        <w:t>COVENANT</w:t>
      </w:r>
      <w:r w:rsidRPr="003D3AF0">
        <w:rPr>
          <w:b/>
          <w:bCs/>
          <w:color w:val="000000"/>
          <w:sz w:val="24"/>
          <w:szCs w:val="24"/>
        </w:rPr>
        <w:t>S</w:t>
      </w:r>
      <w:r w:rsidR="00890F63">
        <w:rPr>
          <w:b/>
          <w:bCs/>
          <w:color w:val="000000"/>
          <w:sz w:val="24"/>
          <w:szCs w:val="24"/>
        </w:rPr>
        <w:t xml:space="preserve"> </w:t>
      </w:r>
      <w:r w:rsidR="00890F63" w:rsidRPr="00996AE2">
        <w:rPr>
          <w:b/>
          <w:snapToGrid w:val="0"/>
          <w:sz w:val="24"/>
        </w:rPr>
        <w:t>(March 2018)</w:t>
      </w:r>
    </w:p>
    <w:p w14:paraId="21609CF0" w14:textId="77777777" w:rsidR="00C73A48" w:rsidRPr="003D3AF0" w:rsidRDefault="00C73A48"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b/>
          <w:bCs/>
          <w:color w:val="000000"/>
          <w:sz w:val="24"/>
          <w:szCs w:val="24"/>
        </w:rPr>
      </w:pPr>
    </w:p>
    <w:p w14:paraId="12717144" w14:textId="795D17F5" w:rsidR="00C73A48" w:rsidRPr="003D3AF0" w:rsidRDefault="00C77B6B"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roofErr w:type="gramStart"/>
      <w:r>
        <w:rPr>
          <w:color w:val="000000"/>
          <w:sz w:val="24"/>
          <w:szCs w:val="24"/>
        </w:rPr>
        <w:t>Consultant</w:t>
      </w:r>
      <w:r w:rsidR="00C73A48" w:rsidRPr="003D3AF0">
        <w:rPr>
          <w:color w:val="000000"/>
          <w:sz w:val="24"/>
          <w:szCs w:val="24"/>
        </w:rPr>
        <w:t xml:space="preserve"> warrants that it has not employed or </w:t>
      </w:r>
      <w:r w:rsidR="00C73A48" w:rsidRPr="004A58C1">
        <w:rPr>
          <w:color w:val="000000"/>
          <w:sz w:val="24"/>
          <w:szCs w:val="24"/>
        </w:rPr>
        <w:t xml:space="preserve">retained any company or person, other than a bona fide employee working solely for </w:t>
      </w:r>
      <w:r>
        <w:rPr>
          <w:color w:val="000000"/>
          <w:sz w:val="24"/>
          <w:szCs w:val="24"/>
        </w:rPr>
        <w:t>Consultant</w:t>
      </w:r>
      <w:r w:rsidR="00C73A48" w:rsidRPr="004A58C1">
        <w:rPr>
          <w:color w:val="000000"/>
          <w:sz w:val="24"/>
          <w:szCs w:val="24"/>
        </w:rPr>
        <w:t xml:space="preserve">, to solicit or secure this </w:t>
      </w:r>
      <w:r w:rsidR="00E16E52" w:rsidRPr="004A58C1">
        <w:rPr>
          <w:color w:val="000000"/>
          <w:sz w:val="24"/>
          <w:szCs w:val="24"/>
        </w:rPr>
        <w:t>c</w:t>
      </w:r>
      <w:r w:rsidR="00C73A48" w:rsidRPr="004A58C1">
        <w:rPr>
          <w:color w:val="000000"/>
          <w:sz w:val="24"/>
          <w:szCs w:val="24"/>
        </w:rPr>
        <w:t>ontract, and that it has not paid or agreed to pay any company or person, other</w:t>
      </w:r>
      <w:r w:rsidR="00C73A48" w:rsidRPr="003D3AF0">
        <w:rPr>
          <w:color w:val="000000"/>
          <w:sz w:val="24"/>
          <w:szCs w:val="24"/>
        </w:rPr>
        <w:t xml:space="preserve"> than a bona fide employee working solely for </w:t>
      </w:r>
      <w:r>
        <w:rPr>
          <w:color w:val="000000"/>
          <w:sz w:val="24"/>
          <w:szCs w:val="24"/>
        </w:rPr>
        <w:t>Consultant</w:t>
      </w:r>
      <w:r w:rsidR="00C73A48" w:rsidRPr="003D3AF0">
        <w:rPr>
          <w:color w:val="000000"/>
          <w:sz w:val="24"/>
          <w:szCs w:val="24"/>
        </w:rPr>
        <w:t xml:space="preserve">, any fee, commission, percentage, brokerage fee, gifts, or any other consideration, contingent upon or resulting from the award or making of this </w:t>
      </w:r>
      <w:r w:rsidR="00E16E52" w:rsidRPr="003D3AF0">
        <w:rPr>
          <w:color w:val="000000"/>
          <w:sz w:val="24"/>
          <w:szCs w:val="24"/>
        </w:rPr>
        <w:t>c</w:t>
      </w:r>
      <w:r w:rsidR="00C73A48" w:rsidRPr="003D3AF0">
        <w:rPr>
          <w:color w:val="000000"/>
          <w:sz w:val="24"/>
          <w:szCs w:val="24"/>
        </w:rPr>
        <w:t>ontract.</w:t>
      </w:r>
      <w:proofErr w:type="gramEnd"/>
      <w:r w:rsidR="00C73A48" w:rsidRPr="003D3AF0">
        <w:rPr>
          <w:color w:val="000000"/>
          <w:sz w:val="24"/>
          <w:szCs w:val="24"/>
        </w:rPr>
        <w:t xml:space="preserve"> </w:t>
      </w:r>
      <w:r>
        <w:rPr>
          <w:color w:val="000000"/>
          <w:sz w:val="24"/>
          <w:szCs w:val="24"/>
        </w:rPr>
        <w:t>Consultant</w:t>
      </w:r>
      <w:r w:rsidR="00ED56EE" w:rsidRPr="003D3AF0">
        <w:rPr>
          <w:color w:val="000000"/>
          <w:sz w:val="24"/>
          <w:szCs w:val="24"/>
        </w:rPr>
        <w:t xml:space="preserve"> further warrants that it has executed a certification and disclosure form as required under 49 CFR </w:t>
      </w:r>
      <w:proofErr w:type="gramStart"/>
      <w:r w:rsidR="00ED56EE" w:rsidRPr="003D3AF0">
        <w:rPr>
          <w:color w:val="000000"/>
          <w:sz w:val="24"/>
          <w:szCs w:val="24"/>
        </w:rPr>
        <w:t>20,</w:t>
      </w:r>
      <w:proofErr w:type="gramEnd"/>
      <w:r w:rsidR="00ED56EE" w:rsidRPr="003D3AF0">
        <w:rPr>
          <w:color w:val="000000"/>
          <w:sz w:val="24"/>
          <w:szCs w:val="24"/>
        </w:rPr>
        <w:t xml:space="preserve"> and that all information on the form is true and correct. </w:t>
      </w:r>
      <w:r w:rsidR="00C73A48" w:rsidRPr="003D3AF0">
        <w:rPr>
          <w:color w:val="000000"/>
          <w:sz w:val="24"/>
          <w:szCs w:val="24"/>
        </w:rPr>
        <w:t>For breach or violation of th</w:t>
      </w:r>
      <w:r w:rsidR="00ED56EE" w:rsidRPr="003D3AF0">
        <w:rPr>
          <w:color w:val="000000"/>
          <w:sz w:val="24"/>
          <w:szCs w:val="24"/>
        </w:rPr>
        <w:t>ese</w:t>
      </w:r>
      <w:r w:rsidR="00C73A48" w:rsidRPr="003D3AF0">
        <w:rPr>
          <w:color w:val="000000"/>
          <w:sz w:val="24"/>
          <w:szCs w:val="24"/>
        </w:rPr>
        <w:t xml:space="preserve"> warrant</w:t>
      </w:r>
      <w:r w:rsidR="00ED56EE" w:rsidRPr="003D3AF0">
        <w:rPr>
          <w:color w:val="000000"/>
          <w:sz w:val="24"/>
          <w:szCs w:val="24"/>
        </w:rPr>
        <w:t>ies,</w:t>
      </w:r>
      <w:r w:rsidR="006C7913" w:rsidRPr="003D3AF0">
        <w:rPr>
          <w:color w:val="000000"/>
          <w:sz w:val="24"/>
          <w:szCs w:val="24"/>
        </w:rPr>
        <w:t xml:space="preserve"> </w:t>
      </w:r>
      <w:r w:rsidR="00F513E1">
        <w:rPr>
          <w:color w:val="000000"/>
          <w:sz w:val="24"/>
          <w:szCs w:val="24"/>
        </w:rPr>
        <w:t>Entity</w:t>
      </w:r>
      <w:r w:rsidR="00C73A48" w:rsidRPr="003D3AF0">
        <w:rPr>
          <w:color w:val="000000"/>
          <w:sz w:val="24"/>
          <w:szCs w:val="24"/>
        </w:rPr>
        <w:t xml:space="preserve"> shall </w:t>
      </w:r>
      <w:r w:rsidR="00C73A48" w:rsidRPr="003D3AF0">
        <w:rPr>
          <w:color w:val="000000"/>
          <w:sz w:val="24"/>
          <w:szCs w:val="24"/>
        </w:rPr>
        <w:lastRenderedPageBreak/>
        <w:t xml:space="preserve">have the right to annul this </w:t>
      </w:r>
      <w:r w:rsidR="00E16E52" w:rsidRPr="003D3AF0">
        <w:rPr>
          <w:color w:val="000000"/>
          <w:sz w:val="24"/>
          <w:szCs w:val="24"/>
        </w:rPr>
        <w:t>c</w:t>
      </w:r>
      <w:r w:rsidR="00C73A48" w:rsidRPr="003D3AF0">
        <w:rPr>
          <w:color w:val="000000"/>
          <w:sz w:val="24"/>
          <w:szCs w:val="24"/>
        </w:rPr>
        <w:t xml:space="preserve">ontract without liability, or, in its discretion, to deduct from the </w:t>
      </w:r>
      <w:r w:rsidR="008E1A77" w:rsidRPr="003D3AF0">
        <w:rPr>
          <w:color w:val="000000"/>
          <w:sz w:val="24"/>
          <w:szCs w:val="24"/>
        </w:rPr>
        <w:t>c</w:t>
      </w:r>
      <w:r w:rsidR="00C73A48" w:rsidRPr="003D3AF0">
        <w:rPr>
          <w:color w:val="000000"/>
          <w:sz w:val="24"/>
          <w:szCs w:val="24"/>
        </w:rPr>
        <w:t xml:space="preserve">ontract price or consideration, or otherwise recover, the full amount of </w:t>
      </w:r>
      <w:r w:rsidR="00ED56EE" w:rsidRPr="003D3AF0">
        <w:rPr>
          <w:color w:val="000000"/>
          <w:sz w:val="24"/>
          <w:szCs w:val="24"/>
        </w:rPr>
        <w:t>any</w:t>
      </w:r>
      <w:r w:rsidR="00C73A48" w:rsidRPr="003D3AF0">
        <w:rPr>
          <w:color w:val="000000"/>
          <w:sz w:val="24"/>
          <w:szCs w:val="24"/>
        </w:rPr>
        <w:t xml:space="preserve"> fee, commission, percentage, brokerage fee, gift</w:t>
      </w:r>
      <w:r w:rsidR="0093651C">
        <w:rPr>
          <w:color w:val="000000"/>
          <w:sz w:val="24"/>
          <w:szCs w:val="24"/>
        </w:rPr>
        <w:t>,</w:t>
      </w:r>
      <w:r w:rsidR="00C73A48" w:rsidRPr="003D3AF0">
        <w:rPr>
          <w:color w:val="000000"/>
          <w:sz w:val="24"/>
          <w:szCs w:val="24"/>
        </w:rPr>
        <w:t xml:space="preserve"> or contingent fee</w:t>
      </w:r>
      <w:r w:rsidR="00ED56EE" w:rsidRPr="003D3AF0">
        <w:rPr>
          <w:color w:val="000000"/>
          <w:sz w:val="24"/>
          <w:szCs w:val="24"/>
        </w:rPr>
        <w:t xml:space="preserve"> paid in violation of the warranties made in </w:t>
      </w:r>
      <w:r w:rsidR="00ED56EE" w:rsidRPr="004A58C1">
        <w:rPr>
          <w:color w:val="000000"/>
          <w:sz w:val="24"/>
          <w:szCs w:val="24"/>
        </w:rPr>
        <w:t xml:space="preserve">this </w:t>
      </w:r>
      <w:r w:rsidR="00E16E52" w:rsidRPr="004A58C1">
        <w:rPr>
          <w:color w:val="000000"/>
          <w:sz w:val="24"/>
          <w:szCs w:val="24"/>
        </w:rPr>
        <w:t>A</w:t>
      </w:r>
      <w:r w:rsidR="00ED56EE" w:rsidRPr="004A58C1">
        <w:rPr>
          <w:color w:val="000000"/>
          <w:sz w:val="24"/>
          <w:szCs w:val="24"/>
        </w:rPr>
        <w:t>rticle</w:t>
      </w:r>
      <w:r w:rsidR="00C73A48" w:rsidRPr="004A58C1">
        <w:rPr>
          <w:color w:val="000000"/>
          <w:sz w:val="24"/>
          <w:szCs w:val="24"/>
        </w:rPr>
        <w:t>.</w:t>
      </w:r>
    </w:p>
    <w:p w14:paraId="2512FB85" w14:textId="77777777" w:rsidR="00C73A48" w:rsidRPr="003D3AF0" w:rsidRDefault="00C73A48"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6447F189" w14:textId="7544C540" w:rsidR="009762B0" w:rsidRPr="003D3AF0" w:rsidRDefault="00C73A48" w:rsidP="003A6DB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proofErr w:type="gramStart"/>
      <w:r w:rsidRPr="003D3AF0">
        <w:rPr>
          <w:color w:val="000000"/>
          <w:sz w:val="24"/>
          <w:szCs w:val="24"/>
        </w:rPr>
        <w:t xml:space="preserve">No legislator or person who has been certified by the </w:t>
      </w:r>
      <w:r w:rsidR="008E1A77" w:rsidRPr="003D3AF0">
        <w:rPr>
          <w:color w:val="000000"/>
          <w:sz w:val="24"/>
          <w:szCs w:val="24"/>
        </w:rPr>
        <w:t>S</w:t>
      </w:r>
      <w:r w:rsidRPr="003D3AF0">
        <w:rPr>
          <w:color w:val="000000"/>
          <w:sz w:val="24"/>
          <w:szCs w:val="24"/>
        </w:rPr>
        <w:t xml:space="preserve">ecretary of the </w:t>
      </w:r>
      <w:r w:rsidR="008E1A77" w:rsidRPr="003D3AF0">
        <w:rPr>
          <w:color w:val="000000"/>
          <w:sz w:val="24"/>
          <w:szCs w:val="24"/>
        </w:rPr>
        <w:t>S</w:t>
      </w:r>
      <w:r w:rsidRPr="003D3AF0">
        <w:rPr>
          <w:color w:val="000000"/>
          <w:sz w:val="24"/>
          <w:szCs w:val="24"/>
        </w:rPr>
        <w:t xml:space="preserve">tate as elected to the legislature or member of any board or commission, members of their families or legal entities in which the legislator, person or board or commission member has an interest, may derive any benefit from this </w:t>
      </w:r>
      <w:r w:rsidR="00E16E52" w:rsidRPr="003D3AF0">
        <w:rPr>
          <w:color w:val="000000"/>
          <w:sz w:val="24"/>
          <w:szCs w:val="24"/>
        </w:rPr>
        <w:t>c</w:t>
      </w:r>
      <w:r w:rsidRPr="003D3AF0">
        <w:rPr>
          <w:color w:val="000000"/>
          <w:sz w:val="24"/>
          <w:szCs w:val="24"/>
        </w:rPr>
        <w:t xml:space="preserve">ontract or share in any part of the </w:t>
      </w:r>
      <w:r w:rsidR="00E16E52" w:rsidRPr="003D3AF0">
        <w:rPr>
          <w:color w:val="000000"/>
          <w:sz w:val="24"/>
          <w:szCs w:val="24"/>
        </w:rPr>
        <w:t>c</w:t>
      </w:r>
      <w:r w:rsidRPr="003D3AF0">
        <w:rPr>
          <w:color w:val="000000"/>
          <w:sz w:val="24"/>
          <w:szCs w:val="24"/>
        </w:rPr>
        <w:t>ontract in violation of the Louisiana Code of Governmental Ethics (L</w:t>
      </w:r>
      <w:r w:rsidR="003438F3" w:rsidRPr="003D3AF0">
        <w:rPr>
          <w:color w:val="000000"/>
          <w:sz w:val="24"/>
          <w:szCs w:val="24"/>
        </w:rPr>
        <w:t xml:space="preserve">a. </w:t>
      </w:r>
      <w:r w:rsidRPr="003D3AF0">
        <w:rPr>
          <w:color w:val="000000"/>
          <w:sz w:val="24"/>
          <w:szCs w:val="24"/>
        </w:rPr>
        <w:t xml:space="preserve">R.S. 42:1101 </w:t>
      </w:r>
      <w:r w:rsidRPr="003D3AF0">
        <w:rPr>
          <w:i/>
          <w:color w:val="000000"/>
          <w:sz w:val="24"/>
          <w:szCs w:val="24"/>
        </w:rPr>
        <w:t>et seq</w:t>
      </w:r>
      <w:r w:rsidRPr="003D3AF0">
        <w:rPr>
          <w:color w:val="000000"/>
          <w:sz w:val="24"/>
          <w:szCs w:val="24"/>
        </w:rPr>
        <w:t>.).</w:t>
      </w:r>
      <w:proofErr w:type="gramEnd"/>
    </w:p>
    <w:p w14:paraId="3709F4E7" w14:textId="77777777" w:rsidR="00E55200" w:rsidRPr="003D3AF0" w:rsidRDefault="00E55200" w:rsidP="003A6DB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p>
    <w:p w14:paraId="546A20CD" w14:textId="2944446F"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IV</w:t>
      </w:r>
    </w:p>
    <w:p w14:paraId="14051D7C" w14:textId="6218CE1A" w:rsidR="00E55200" w:rsidRPr="003D3AF0" w:rsidRDefault="00E55200"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r w:rsidRPr="003D3AF0">
        <w:rPr>
          <w:b/>
          <w:color w:val="000000"/>
          <w:sz w:val="24"/>
          <w:szCs w:val="24"/>
        </w:rPr>
        <w:t>CODE OF GOVERNMENTAL ETHICS</w:t>
      </w:r>
      <w:r w:rsidR="00890F63">
        <w:rPr>
          <w:b/>
          <w:color w:val="000000"/>
          <w:sz w:val="24"/>
          <w:szCs w:val="24"/>
        </w:rPr>
        <w:t xml:space="preserve"> </w:t>
      </w:r>
      <w:r w:rsidR="00890F63" w:rsidRPr="00996AE2">
        <w:rPr>
          <w:b/>
          <w:snapToGrid w:val="0"/>
          <w:sz w:val="24"/>
        </w:rPr>
        <w:t>(March 2018)</w:t>
      </w:r>
    </w:p>
    <w:p w14:paraId="2348D02D" w14:textId="77777777" w:rsidR="00E55200" w:rsidRPr="003D3AF0" w:rsidRDefault="00E55200"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p>
    <w:p w14:paraId="3B6715AE" w14:textId="4E43FD06" w:rsidR="009439D8" w:rsidRPr="003D3AF0" w:rsidRDefault="00C77B6B"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r>
        <w:rPr>
          <w:color w:val="000000"/>
          <w:sz w:val="24"/>
          <w:szCs w:val="24"/>
        </w:rPr>
        <w:t>Consultant</w:t>
      </w:r>
      <w:r w:rsidR="00E55200" w:rsidRPr="003D3AF0">
        <w:rPr>
          <w:color w:val="000000"/>
          <w:sz w:val="24"/>
          <w:szCs w:val="24"/>
        </w:rPr>
        <w:t xml:space="preserve"> acknowledges that Chapter 15 of Title 42 of the Louisiana Revised Statutes (</w:t>
      </w:r>
      <w:r w:rsidR="003438F3" w:rsidRPr="003D3AF0">
        <w:rPr>
          <w:color w:val="000000"/>
          <w:sz w:val="24"/>
          <w:szCs w:val="24"/>
        </w:rPr>
        <w:t xml:space="preserve">La. </w:t>
      </w:r>
      <w:r w:rsidR="00E55200" w:rsidRPr="003D3AF0">
        <w:rPr>
          <w:color w:val="000000"/>
          <w:sz w:val="24"/>
          <w:szCs w:val="24"/>
        </w:rPr>
        <w:t xml:space="preserve">R.S. 42:1101 </w:t>
      </w:r>
      <w:proofErr w:type="gramStart"/>
      <w:r w:rsidR="00E55200" w:rsidRPr="003D3AF0">
        <w:rPr>
          <w:i/>
          <w:color w:val="000000"/>
          <w:sz w:val="24"/>
          <w:szCs w:val="24"/>
        </w:rPr>
        <w:t>et</w:t>
      </w:r>
      <w:proofErr w:type="gramEnd"/>
      <w:r w:rsidR="00E55200" w:rsidRPr="003D3AF0">
        <w:rPr>
          <w:i/>
          <w:color w:val="000000"/>
          <w:sz w:val="24"/>
          <w:szCs w:val="24"/>
        </w:rPr>
        <w:t xml:space="preserve"> </w:t>
      </w:r>
      <w:r w:rsidR="009A6F00" w:rsidRPr="003D3AF0">
        <w:rPr>
          <w:i/>
          <w:color w:val="000000"/>
          <w:sz w:val="24"/>
          <w:szCs w:val="24"/>
        </w:rPr>
        <w:t>s</w:t>
      </w:r>
      <w:r w:rsidR="00E55200" w:rsidRPr="003D3AF0">
        <w:rPr>
          <w:i/>
          <w:color w:val="000000"/>
          <w:sz w:val="24"/>
          <w:szCs w:val="24"/>
        </w:rPr>
        <w:t>eq</w:t>
      </w:r>
      <w:r w:rsidR="00E55200" w:rsidRPr="003D3AF0">
        <w:rPr>
          <w:color w:val="000000"/>
          <w:sz w:val="24"/>
          <w:szCs w:val="24"/>
        </w:rPr>
        <w:t xml:space="preserve">., Code of Governmental Ethics) applies to </w:t>
      </w:r>
      <w:r>
        <w:rPr>
          <w:color w:val="000000"/>
          <w:sz w:val="24"/>
          <w:szCs w:val="24"/>
        </w:rPr>
        <w:t>Consultant</w:t>
      </w:r>
      <w:r w:rsidR="00E55200" w:rsidRPr="003D3AF0">
        <w:rPr>
          <w:color w:val="000000"/>
          <w:sz w:val="24"/>
          <w:szCs w:val="24"/>
        </w:rPr>
        <w:t xml:space="preserve"> in the performance of services called for in this </w:t>
      </w:r>
      <w:r w:rsidR="00E16E52" w:rsidRPr="003D3AF0">
        <w:rPr>
          <w:color w:val="000000"/>
          <w:sz w:val="24"/>
          <w:szCs w:val="24"/>
        </w:rPr>
        <w:t>c</w:t>
      </w:r>
      <w:r w:rsidR="00E55200" w:rsidRPr="003D3AF0">
        <w:rPr>
          <w:color w:val="000000"/>
          <w:sz w:val="24"/>
          <w:szCs w:val="24"/>
        </w:rPr>
        <w:t xml:space="preserve">ontract.  </w:t>
      </w:r>
      <w:r>
        <w:rPr>
          <w:color w:val="000000"/>
          <w:sz w:val="24"/>
          <w:szCs w:val="24"/>
        </w:rPr>
        <w:t>Consultant</w:t>
      </w:r>
      <w:r w:rsidR="00E55200" w:rsidRPr="003D3AF0">
        <w:rPr>
          <w:color w:val="000000"/>
          <w:sz w:val="24"/>
          <w:szCs w:val="24"/>
        </w:rPr>
        <w:t xml:space="preserve"> agrees </w:t>
      </w:r>
      <w:proofErr w:type="gramStart"/>
      <w:r w:rsidR="00E55200" w:rsidRPr="003D3AF0">
        <w:rPr>
          <w:color w:val="000000"/>
          <w:sz w:val="24"/>
          <w:szCs w:val="24"/>
        </w:rPr>
        <w:t>to immediately notify</w:t>
      </w:r>
      <w:proofErr w:type="gramEnd"/>
      <w:r w:rsidR="00E55200" w:rsidRPr="003D3AF0">
        <w:rPr>
          <w:color w:val="000000"/>
          <w:sz w:val="24"/>
          <w:szCs w:val="24"/>
        </w:rPr>
        <w:t xml:space="preserve"> the </w:t>
      </w:r>
      <w:r w:rsidR="00A16F45">
        <w:rPr>
          <w:color w:val="000000"/>
          <w:sz w:val="24"/>
          <w:szCs w:val="24"/>
        </w:rPr>
        <w:t>Entity</w:t>
      </w:r>
      <w:r w:rsidR="00E55200" w:rsidRPr="003D3AF0">
        <w:rPr>
          <w:color w:val="000000"/>
          <w:sz w:val="24"/>
          <w:szCs w:val="24"/>
        </w:rPr>
        <w:t xml:space="preserve"> if potential violations of the Code of Governmental Ethics arise at any time during the term of this </w:t>
      </w:r>
      <w:r w:rsidR="00EA6BC9" w:rsidRPr="003D3AF0">
        <w:rPr>
          <w:color w:val="000000"/>
          <w:sz w:val="24"/>
          <w:szCs w:val="24"/>
        </w:rPr>
        <w:t>c</w:t>
      </w:r>
      <w:r w:rsidR="00E55200" w:rsidRPr="003D3AF0">
        <w:rPr>
          <w:color w:val="000000"/>
          <w:sz w:val="24"/>
          <w:szCs w:val="24"/>
        </w:rPr>
        <w:t>ontract.</w:t>
      </w:r>
    </w:p>
    <w:p w14:paraId="7CB78B0D" w14:textId="77777777" w:rsidR="000206E2" w:rsidRPr="003D3AF0" w:rsidRDefault="000206E2"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p>
    <w:p w14:paraId="3170F0DE" w14:textId="68E33753" w:rsidR="00704B94" w:rsidRDefault="00C44B9C"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XXV</w:t>
      </w:r>
    </w:p>
    <w:p w14:paraId="54D545B8"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DISADVANTAGED, MINORITY, AND WOMEN-OWNED </w:t>
      </w:r>
    </w:p>
    <w:p w14:paraId="14E09237"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BUSINESS ENTERPRISE REQUIREMENTS </w:t>
      </w:r>
      <w:r>
        <w:rPr>
          <w:b/>
          <w:snapToGrid w:val="0"/>
          <w:sz w:val="24"/>
        </w:rPr>
        <w:t>(June 2018)</w:t>
      </w:r>
    </w:p>
    <w:p w14:paraId="065610D1"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ECFC452"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Pr>
          <w:color w:val="FF0000"/>
          <w:sz w:val="24"/>
          <w:szCs w:val="24"/>
        </w:rPr>
        <w:t xml:space="preserve">If a DBE Goal is required, use this paragraph, </w:t>
      </w:r>
      <w:proofErr w:type="gramStart"/>
      <w:r>
        <w:rPr>
          <w:color w:val="FF0000"/>
          <w:sz w:val="24"/>
          <w:szCs w:val="24"/>
        </w:rPr>
        <w:t>%</w:t>
      </w:r>
      <w:proofErr w:type="gramEnd"/>
      <w:r>
        <w:rPr>
          <w:color w:val="FF0000"/>
          <w:sz w:val="24"/>
          <w:szCs w:val="24"/>
        </w:rPr>
        <w:t xml:space="preserve"> may change; Check Advertisement for DBE Goal.</w:t>
      </w:r>
    </w:p>
    <w:p w14:paraId="73AB3F93"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Pr>
          <w:sz w:val="24"/>
          <w:szCs w:val="24"/>
        </w:rPr>
        <w:t xml:space="preserve">This contract shall have a Disadvantaged Business Enterprise (DBE) goal of </w:t>
      </w:r>
      <w:proofErr w:type="gramStart"/>
      <w:r>
        <w:rPr>
          <w:b/>
          <w:color w:val="FF0000"/>
          <w:sz w:val="24"/>
          <w:szCs w:val="24"/>
        </w:rPr>
        <w:t>XX</w:t>
      </w:r>
      <w:r>
        <w:rPr>
          <w:sz w:val="24"/>
          <w:szCs w:val="24"/>
        </w:rPr>
        <w:t>%</w:t>
      </w:r>
      <w:proofErr w:type="gramEnd"/>
      <w:r>
        <w:rPr>
          <w:sz w:val="24"/>
          <w:szCs w:val="24"/>
        </w:rPr>
        <w:t xml:space="preserve"> of the contract fee.  DBE participation will be limited to the firms certified pursuant to the Louisiana Unified Certification Program.  For convenience, DOTD provides a list on its website (</w:t>
      </w:r>
      <w:hyperlink r:id="rId11" w:history="1">
        <w:r>
          <w:rPr>
            <w:rStyle w:val="Hyperlink"/>
            <w:sz w:val="24"/>
            <w:szCs w:val="24"/>
          </w:rPr>
          <w:t>http://www8.dotd.la.gov/UCP/UCPSearch.aspx</w:t>
        </w:r>
      </w:hyperlink>
      <w:r>
        <w:rPr>
          <w:sz w:val="24"/>
          <w:szCs w:val="24"/>
        </w:rPr>
        <w:t xml:space="preserve">) of firms that have been certified as eligible to participate as DBEs on US DOT assisted contracts. This list is not an endorsement of the quality of performance of any firm but is simply an acknowledgment of the listed firms’ eligibility as a DBE.  DOTD makes no representations of the accuracy or completeness of this list on any particular date or time. Prime consultants considering the use of a particular DBE sub-consultant are advised to obtain documentation of certification status from that sub-consultant. Credit will only be given for use of DBEs that are certified by the Louisiana Unified Certification Program.  Consultant shall submit with each invoice presented to DOTD for payment a completed DBE Form 1, “DBE Participation Monthly Report” (Attachment D).  This Form must be completed and submitted by Consultant regardless of whether the invoice includes effort by the DBE during the period covered by that invoice.  In the event of no effort by a DBE during the period covered by the invoice, Consultant shall simply indicate that on the form.  The PM shall review submitted invoices and their corresponding DBE Form 1 to determine if the DBE goals are being achieved.  If Consultant has failed to meet the goal and no good faith efforts have been made, the PM shall notify the Compliance Section of DOTD, and at that </w:t>
      </w:r>
      <w:proofErr w:type="gramStart"/>
      <w:r>
        <w:rPr>
          <w:sz w:val="24"/>
          <w:szCs w:val="24"/>
        </w:rPr>
        <w:t>time</w:t>
      </w:r>
      <w:proofErr w:type="gramEnd"/>
      <w:r>
        <w:rPr>
          <w:sz w:val="24"/>
          <w:szCs w:val="24"/>
        </w:rPr>
        <w:t xml:space="preserve"> the DBE portion of the contract fee may be withheld from Consultant.</w:t>
      </w:r>
    </w:p>
    <w:p w14:paraId="0BB2D6AD"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6E27074"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Pr>
          <w:color w:val="FF0000"/>
          <w:sz w:val="24"/>
          <w:szCs w:val="24"/>
        </w:rPr>
        <w:t>These paragraphs remain in all contracts:</w:t>
      </w:r>
    </w:p>
    <w:p w14:paraId="18010888"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If a </w:t>
      </w:r>
      <w:r>
        <w:rPr>
          <w:sz w:val="24"/>
          <w:szCs w:val="24"/>
        </w:rPr>
        <w:t>Disadvantaged Business Enterprise (DBE)</w:t>
      </w:r>
      <w:r>
        <w:rPr>
          <w:snapToGrid w:val="0"/>
          <w:sz w:val="24"/>
          <w:szCs w:val="24"/>
        </w:rPr>
        <w:t xml:space="preserve"> goal has been assigned, Consultant agrees to ensure that DBEs, as defined in 49 CFR 26, have a reasonable opportunity to participate in the performance of this contract, and in any subcontracts related to this contract.  In this regard, </w:t>
      </w:r>
      <w:r>
        <w:rPr>
          <w:snapToGrid w:val="0"/>
          <w:sz w:val="24"/>
          <w:szCs w:val="24"/>
        </w:rPr>
        <w:lastRenderedPageBreak/>
        <w:t xml:space="preserve">Consultant shall take </w:t>
      </w:r>
      <w:proofErr w:type="gramStart"/>
      <w:r>
        <w:rPr>
          <w:snapToGrid w:val="0"/>
          <w:sz w:val="24"/>
          <w:szCs w:val="24"/>
        </w:rPr>
        <w:t>all necessary</w:t>
      </w:r>
      <w:proofErr w:type="gramEnd"/>
      <w:r>
        <w:rPr>
          <w:snapToGrid w:val="0"/>
          <w:sz w:val="24"/>
          <w:szCs w:val="24"/>
        </w:rPr>
        <w:t xml:space="preserve"> and reasonable steps in accordance with 49 CFR 26 to ensure that DBEs have a reasonable opportunity to compete for and perform services relating to this contract.  Furthermore, Consultant shall not discriminate </w:t>
      </w:r>
      <w:proofErr w:type="gramStart"/>
      <w:r>
        <w:rPr>
          <w:snapToGrid w:val="0"/>
          <w:sz w:val="24"/>
          <w:szCs w:val="24"/>
        </w:rPr>
        <w:t>on the basis of</w:t>
      </w:r>
      <w:proofErr w:type="gramEnd"/>
      <w:r>
        <w:rPr>
          <w:snapToGrid w:val="0"/>
          <w:sz w:val="24"/>
          <w:szCs w:val="24"/>
        </w:rPr>
        <w:t xml:space="preserve"> race, color, national origin, or sex in the performance of this contract.  Consultant shall carry out applicable requirements of 49 CFR part 26 in the performance, award, and administration of this contract and any related subcontracts.</w:t>
      </w:r>
    </w:p>
    <w:p w14:paraId="7AB0FC94"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2D6BC4A"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If a DBE sub-consultant performs services in connection with this contract, Consultant shall provide to DOTD a copy of the contract between Consultant and the DBE sub-consultant.  Consultant shall also pay the DBE sub-consultant in full for services satisfactorily performed, and such payment shall be made within </w:t>
      </w:r>
      <w:proofErr w:type="gramStart"/>
      <w:r>
        <w:rPr>
          <w:snapToGrid w:val="0"/>
          <w:sz w:val="24"/>
          <w:szCs w:val="24"/>
        </w:rPr>
        <w:t>thirty (30)</w:t>
      </w:r>
      <w:proofErr w:type="gramEnd"/>
      <w:r>
        <w:rPr>
          <w:snapToGrid w:val="0"/>
          <w:sz w:val="24"/>
          <w:szCs w:val="24"/>
        </w:rPr>
        <w:t xml:space="preserve"> calendar days of receipt of payment from DOTD for those services.  In the event that a DBE goal has been assigned to this contract and retainage is held on Consultant, DOTD will release such retainage for each stage upon satisfactory completion of each stage, and Consultant shall make payment to the DBE sub-consultant of any retained amounts within </w:t>
      </w:r>
      <w:proofErr w:type="gramStart"/>
      <w:r>
        <w:rPr>
          <w:snapToGrid w:val="0"/>
          <w:sz w:val="24"/>
          <w:szCs w:val="24"/>
        </w:rPr>
        <w:t>thirty (30)</w:t>
      </w:r>
      <w:proofErr w:type="gramEnd"/>
      <w:r>
        <w:rPr>
          <w:snapToGrid w:val="0"/>
          <w:sz w:val="24"/>
          <w:szCs w:val="24"/>
        </w:rPr>
        <w:t xml:space="preserve"> calendar days of release of associated retainage from DOTD.</w:t>
      </w:r>
    </w:p>
    <w:p w14:paraId="33024CE8"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B050"/>
          <w:sz w:val="24"/>
          <w:szCs w:val="24"/>
        </w:rPr>
      </w:pPr>
    </w:p>
    <w:p w14:paraId="7A4D3B04"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Regardless of whether a DBE goal has been assigned to this contract, Consultant shall submit to the PM a completed </w:t>
      </w:r>
      <w:r>
        <w:rPr>
          <w:sz w:val="24"/>
          <w:szCs w:val="24"/>
        </w:rPr>
        <w:t>DBE Form 1, “DBE Participation Monthly Report” (Attachment D) with each monthly invoice when the invoice includes effort by a DBE sub-consultant</w:t>
      </w:r>
      <w:r>
        <w:rPr>
          <w:color w:val="FF0000"/>
          <w:sz w:val="24"/>
          <w:szCs w:val="24"/>
        </w:rPr>
        <w:t xml:space="preserve"> </w:t>
      </w:r>
      <w:r>
        <w:rPr>
          <w:sz w:val="24"/>
          <w:szCs w:val="24"/>
        </w:rPr>
        <w:t xml:space="preserve">and a </w:t>
      </w:r>
      <w:r>
        <w:rPr>
          <w:snapToGrid w:val="0"/>
          <w:sz w:val="24"/>
          <w:szCs w:val="24"/>
        </w:rPr>
        <w:t xml:space="preserve">completed DBE Form 2, “DBE Participation Final Report” (Attachment E), with the final invoice. </w:t>
      </w:r>
    </w:p>
    <w:p w14:paraId="7FDE0761"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B050"/>
          <w:sz w:val="24"/>
          <w:szCs w:val="24"/>
        </w:rPr>
      </w:pPr>
    </w:p>
    <w:p w14:paraId="03CE090E"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Further, regardless of whether or not a DBE goal has been assigned to this contract, Consultant shall comply with all requirements of </w:t>
      </w:r>
      <w:proofErr w:type="gramStart"/>
      <w:r>
        <w:rPr>
          <w:snapToGrid w:val="0"/>
          <w:sz w:val="24"/>
          <w:szCs w:val="24"/>
        </w:rPr>
        <w:t>2</w:t>
      </w:r>
      <w:proofErr w:type="gramEnd"/>
      <w:r>
        <w:rPr>
          <w:snapToGrid w:val="0"/>
          <w:sz w:val="24"/>
          <w:szCs w:val="24"/>
        </w:rPr>
        <w:t xml:space="preserve"> CFR 200.321 regarding minority- and women-owned business enterprises.</w:t>
      </w:r>
    </w:p>
    <w:p w14:paraId="123E1875"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33D0715"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Failure to carry out the above requirements shall constitute a breach of this contract. After proper notification by DOTD, immediate remedial action shall be taken by Consultant as deemed appropriate by DOTD or the contract may be terminated.  The option shall rest with DOTD.</w:t>
      </w:r>
    </w:p>
    <w:p w14:paraId="0745B4E2"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838E625" w14:textId="77777777" w:rsidR="00704B94" w:rsidRDefault="00704B94" w:rsidP="00704B9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The above requirements shall be physically included in all subcontracts entered into by Consultant.</w:t>
      </w:r>
    </w:p>
    <w:p w14:paraId="69C8E4D3" w14:textId="77777777" w:rsidR="009762B0" w:rsidRPr="003D3AF0" w:rsidRDefault="009762B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0B7AEFF9" w14:textId="39E675E7"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V</w:t>
      </w:r>
      <w:r w:rsidR="00EC758F">
        <w:rPr>
          <w:b/>
          <w:snapToGrid w:val="0"/>
          <w:sz w:val="24"/>
          <w:szCs w:val="24"/>
        </w:rPr>
        <w:t>I</w:t>
      </w:r>
    </w:p>
    <w:p w14:paraId="5AFF6A03" w14:textId="3BD3094B" w:rsidR="005E09DC" w:rsidRPr="003D3AF0" w:rsidRDefault="005E09DC" w:rsidP="0024277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SUBLETTING, ASSIGNMENT, OR TRANSFER</w:t>
      </w:r>
      <w:r w:rsidR="00890F63">
        <w:rPr>
          <w:b/>
          <w:snapToGrid w:val="0"/>
          <w:sz w:val="24"/>
          <w:szCs w:val="24"/>
        </w:rPr>
        <w:t xml:space="preserve"> </w:t>
      </w:r>
      <w:r w:rsidR="00890F63" w:rsidRPr="00996AE2">
        <w:rPr>
          <w:b/>
          <w:snapToGrid w:val="0"/>
          <w:sz w:val="24"/>
        </w:rPr>
        <w:t>(March 2018)</w:t>
      </w:r>
    </w:p>
    <w:p w14:paraId="1392DC7E" w14:textId="77777777" w:rsidR="000206E2" w:rsidRPr="003D3AF0" w:rsidRDefault="000206E2" w:rsidP="0024277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24F178C5" w14:textId="1CBC8571"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 xml:space="preserve">This </w:t>
      </w:r>
      <w:r w:rsidR="00147261" w:rsidRPr="003D3AF0">
        <w:rPr>
          <w:snapToGrid w:val="0"/>
          <w:sz w:val="24"/>
          <w:szCs w:val="24"/>
        </w:rPr>
        <w:t>c</w:t>
      </w:r>
      <w:r w:rsidRPr="003D3AF0">
        <w:rPr>
          <w:snapToGrid w:val="0"/>
          <w:sz w:val="24"/>
          <w:szCs w:val="24"/>
        </w:rPr>
        <w:t>ontract shall be binding upon the successors and assignees of the respective parties hereto.</w:t>
      </w:r>
    </w:p>
    <w:p w14:paraId="2F24A9C2" w14:textId="1A773143"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This </w:t>
      </w:r>
      <w:r w:rsidR="00147261" w:rsidRPr="003D3AF0">
        <w:rPr>
          <w:snapToGrid w:val="0"/>
          <w:sz w:val="24"/>
          <w:szCs w:val="24"/>
        </w:rPr>
        <w:t>c</w:t>
      </w:r>
      <w:r w:rsidRPr="003D3AF0">
        <w:rPr>
          <w:snapToGrid w:val="0"/>
          <w:sz w:val="24"/>
          <w:szCs w:val="24"/>
        </w:rPr>
        <w:t>ontract, or any portion thereof, shall not be transferred, assigned, or sublet without the prior written consent of</w:t>
      </w:r>
      <w:r w:rsidR="008E1A77" w:rsidRPr="003D3AF0">
        <w:rPr>
          <w:snapToGrid w:val="0"/>
          <w:sz w:val="24"/>
          <w:szCs w:val="24"/>
        </w:rPr>
        <w:t xml:space="preserve"> </w:t>
      </w:r>
      <w:r w:rsidR="00F513E1">
        <w:rPr>
          <w:snapToGrid w:val="0"/>
          <w:sz w:val="24"/>
          <w:szCs w:val="24"/>
        </w:rPr>
        <w:t>Entity</w:t>
      </w:r>
      <w:r w:rsidRPr="003D3AF0">
        <w:rPr>
          <w:snapToGrid w:val="0"/>
          <w:sz w:val="24"/>
          <w:szCs w:val="24"/>
        </w:rPr>
        <w:t>.</w:t>
      </w:r>
    </w:p>
    <w:p w14:paraId="2C913272"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76F1EA5" w14:textId="627A3467"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VII</w:t>
      </w:r>
    </w:p>
    <w:p w14:paraId="3F7D06A5" w14:textId="6339943C"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RECORDS</w:t>
      </w:r>
      <w:r w:rsidR="001F2AA6" w:rsidRPr="003D3AF0">
        <w:rPr>
          <w:b/>
          <w:snapToGrid w:val="0"/>
          <w:sz w:val="24"/>
          <w:szCs w:val="24"/>
        </w:rPr>
        <w:t xml:space="preserve"> RETENTION</w:t>
      </w:r>
      <w:r w:rsidR="00890F63">
        <w:rPr>
          <w:b/>
          <w:snapToGrid w:val="0"/>
          <w:sz w:val="24"/>
          <w:szCs w:val="24"/>
        </w:rPr>
        <w:t xml:space="preserve"> </w:t>
      </w:r>
      <w:r w:rsidR="00890F63" w:rsidRPr="00996AE2">
        <w:rPr>
          <w:b/>
          <w:snapToGrid w:val="0"/>
          <w:sz w:val="24"/>
        </w:rPr>
        <w:t>(March 2018)</w:t>
      </w:r>
    </w:p>
    <w:p w14:paraId="3A74ACCD"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9160B8B" w14:textId="22A7CA25" w:rsidR="004B3C02" w:rsidRPr="003D3AF0" w:rsidRDefault="00C77B6B" w:rsidP="004B3C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4B3C02" w:rsidRPr="003D3AF0">
        <w:rPr>
          <w:snapToGrid w:val="0"/>
          <w:sz w:val="24"/>
          <w:szCs w:val="24"/>
        </w:rPr>
        <w:t xml:space="preserve"> and its </w:t>
      </w:r>
      <w:r w:rsidR="00A618D2" w:rsidRPr="003D3AF0">
        <w:rPr>
          <w:snapToGrid w:val="0"/>
          <w:sz w:val="24"/>
          <w:szCs w:val="24"/>
        </w:rPr>
        <w:t>sub</w:t>
      </w:r>
      <w:r w:rsidR="000206E2" w:rsidRPr="003D3AF0">
        <w:rPr>
          <w:snapToGrid w:val="0"/>
          <w:sz w:val="24"/>
          <w:szCs w:val="24"/>
        </w:rPr>
        <w:t>-</w:t>
      </w:r>
      <w:r w:rsidR="00A618D2" w:rsidRPr="003D3AF0">
        <w:rPr>
          <w:snapToGrid w:val="0"/>
          <w:sz w:val="24"/>
          <w:szCs w:val="24"/>
        </w:rPr>
        <w:t>consultants</w:t>
      </w:r>
      <w:r w:rsidR="004B3C02" w:rsidRPr="003D3AF0">
        <w:rPr>
          <w:snapToGrid w:val="0"/>
          <w:sz w:val="24"/>
          <w:szCs w:val="24"/>
        </w:rPr>
        <w:t xml:space="preserve"> shall maintain all books, documents, papers, accounting records and other evidence pertaining to cost incurred relative to this </w:t>
      </w:r>
      <w:r w:rsidR="004A0534">
        <w:rPr>
          <w:snapToGrid w:val="0"/>
          <w:sz w:val="24"/>
          <w:szCs w:val="24"/>
        </w:rPr>
        <w:t>contract</w:t>
      </w:r>
      <w:r w:rsidR="004B3C02" w:rsidRPr="003D3AF0">
        <w:rPr>
          <w:snapToGrid w:val="0"/>
          <w:color w:val="FF6600"/>
          <w:sz w:val="24"/>
          <w:szCs w:val="24"/>
        </w:rPr>
        <w:t xml:space="preserve">.  </w:t>
      </w:r>
      <w:r w:rsidR="004B3C02" w:rsidRPr="003D3AF0">
        <w:rPr>
          <w:snapToGrid w:val="0"/>
          <w:sz w:val="24"/>
          <w:szCs w:val="24"/>
        </w:rPr>
        <w:t xml:space="preserve">Costs shall be in accordance with 48 CFR 31 of </w:t>
      </w:r>
      <w:proofErr w:type="gramStart"/>
      <w:r w:rsidR="004B3C02" w:rsidRPr="003D3AF0">
        <w:rPr>
          <w:snapToGrid w:val="0"/>
          <w:sz w:val="24"/>
          <w:szCs w:val="24"/>
        </w:rPr>
        <w:t>the FAR, as modified by</w:t>
      </w:r>
      <w:r w:rsidR="00595E23" w:rsidRPr="003D3AF0">
        <w:rPr>
          <w:snapToGrid w:val="0"/>
          <w:sz w:val="24"/>
          <w:szCs w:val="24"/>
        </w:rPr>
        <w:t xml:space="preserve"> the</w:t>
      </w:r>
      <w:r w:rsidR="004B3C02" w:rsidRPr="003D3AF0">
        <w:rPr>
          <w:snapToGrid w:val="0"/>
          <w:sz w:val="24"/>
          <w:szCs w:val="24"/>
        </w:rPr>
        <w:t xml:space="preserve"> </w:t>
      </w:r>
      <w:r w:rsidR="002058A1">
        <w:rPr>
          <w:snapToGrid w:val="0"/>
          <w:sz w:val="24"/>
          <w:szCs w:val="24"/>
        </w:rPr>
        <w:t>DOTD</w:t>
      </w:r>
      <w:r w:rsidR="004B3C02" w:rsidRPr="003D3AF0">
        <w:rPr>
          <w:snapToGrid w:val="0"/>
          <w:sz w:val="24"/>
          <w:szCs w:val="24"/>
        </w:rPr>
        <w:t xml:space="preserve"> audit guidelines, and</w:t>
      </w:r>
      <w:r w:rsidR="004B3C02" w:rsidRPr="003D3AF0">
        <w:rPr>
          <w:snapToGrid w:val="0"/>
          <w:color w:val="FF6600"/>
          <w:sz w:val="24"/>
          <w:szCs w:val="24"/>
        </w:rPr>
        <w:t xml:space="preserve"> </w:t>
      </w:r>
      <w:r w:rsidR="004B3C02" w:rsidRPr="003D3AF0">
        <w:rPr>
          <w:snapToGrid w:val="0"/>
          <w:sz w:val="24"/>
          <w:szCs w:val="24"/>
        </w:rPr>
        <w:t xml:space="preserve">which are incorporated herein by reference as if copied </w:t>
      </w:r>
      <w:r w:rsidR="004B3C02" w:rsidRPr="006C0718">
        <w:rPr>
          <w:i/>
          <w:snapToGrid w:val="0"/>
          <w:sz w:val="24"/>
          <w:szCs w:val="24"/>
        </w:rPr>
        <w:t xml:space="preserve">in </w:t>
      </w:r>
      <w:proofErr w:type="spellStart"/>
      <w:r w:rsidR="004B3C02" w:rsidRPr="006C0718">
        <w:rPr>
          <w:i/>
          <w:snapToGrid w:val="0"/>
          <w:sz w:val="24"/>
          <w:szCs w:val="24"/>
        </w:rPr>
        <w:t>extenso</w:t>
      </w:r>
      <w:proofErr w:type="spellEnd"/>
      <w:proofErr w:type="gramEnd"/>
      <w:r w:rsidR="004B3C02" w:rsidRPr="003D3AF0">
        <w:rPr>
          <w:snapToGrid w:val="0"/>
          <w:sz w:val="24"/>
          <w:szCs w:val="24"/>
        </w:rPr>
        <w:t xml:space="preserve">. The FAR </w:t>
      </w:r>
      <w:r w:rsidR="00595E23" w:rsidRPr="003D3AF0">
        <w:rPr>
          <w:snapToGrid w:val="0"/>
          <w:sz w:val="24"/>
          <w:szCs w:val="24"/>
        </w:rPr>
        <w:t>is</w:t>
      </w:r>
      <w:r w:rsidR="004B3C02" w:rsidRPr="003D3AF0">
        <w:rPr>
          <w:snapToGrid w:val="0"/>
          <w:sz w:val="24"/>
          <w:szCs w:val="24"/>
        </w:rPr>
        <w:t xml:space="preserve"> available for inspection through </w:t>
      </w:r>
      <w:hyperlink r:id="rId12" w:history="1">
        <w:r w:rsidR="004B3C02" w:rsidRPr="003D3AF0">
          <w:rPr>
            <w:rStyle w:val="Hyperlink"/>
            <w:snapToGrid w:val="0"/>
            <w:color w:val="auto"/>
            <w:sz w:val="24"/>
            <w:szCs w:val="24"/>
          </w:rPr>
          <w:t>www.transportation.org</w:t>
        </w:r>
      </w:hyperlink>
      <w:r w:rsidR="004B3C02" w:rsidRPr="003D3AF0">
        <w:rPr>
          <w:snapToGrid w:val="0"/>
          <w:sz w:val="24"/>
          <w:szCs w:val="24"/>
        </w:rPr>
        <w:t xml:space="preserve">.  Records shall be retained </w:t>
      </w:r>
      <w:proofErr w:type="gramStart"/>
      <w:r w:rsidR="004B3C02" w:rsidRPr="003D3AF0">
        <w:rPr>
          <w:snapToGrid w:val="0"/>
          <w:sz w:val="24"/>
          <w:szCs w:val="24"/>
        </w:rPr>
        <w:t>until such time as</w:t>
      </w:r>
      <w:proofErr w:type="gramEnd"/>
      <w:r w:rsidR="004B3C02" w:rsidRPr="003D3AF0">
        <w:rPr>
          <w:snapToGrid w:val="0"/>
          <w:sz w:val="24"/>
          <w:szCs w:val="24"/>
        </w:rPr>
        <w:t xml:space="preserve"> an audit is made by</w:t>
      </w:r>
      <w:r w:rsidR="00595E23" w:rsidRPr="003D3AF0">
        <w:rPr>
          <w:snapToGrid w:val="0"/>
          <w:sz w:val="24"/>
          <w:szCs w:val="24"/>
        </w:rPr>
        <w:t xml:space="preserve"> </w:t>
      </w:r>
      <w:r w:rsidR="00F513E1">
        <w:rPr>
          <w:snapToGrid w:val="0"/>
          <w:sz w:val="24"/>
          <w:szCs w:val="24"/>
        </w:rPr>
        <w:t>Entity</w:t>
      </w:r>
      <w:r w:rsidR="004B3C02" w:rsidRPr="003D3AF0">
        <w:rPr>
          <w:snapToGrid w:val="0"/>
          <w:sz w:val="24"/>
          <w:szCs w:val="24"/>
        </w:rPr>
        <w:t xml:space="preserve"> or </w:t>
      </w:r>
      <w:r>
        <w:rPr>
          <w:snapToGrid w:val="0"/>
          <w:sz w:val="24"/>
          <w:szCs w:val="24"/>
        </w:rPr>
        <w:t>Consultant</w:t>
      </w:r>
      <w:r w:rsidR="004B3C02" w:rsidRPr="003D3AF0">
        <w:rPr>
          <w:snapToGrid w:val="0"/>
          <w:sz w:val="24"/>
          <w:szCs w:val="24"/>
        </w:rPr>
        <w:t xml:space="preserve"> is released in writing by the </w:t>
      </w:r>
      <w:r w:rsidR="002058A1">
        <w:rPr>
          <w:snapToGrid w:val="0"/>
          <w:sz w:val="24"/>
          <w:szCs w:val="24"/>
        </w:rPr>
        <w:t>DOTD</w:t>
      </w:r>
      <w:r w:rsidR="004B3C02" w:rsidRPr="003D3AF0">
        <w:rPr>
          <w:snapToGrid w:val="0"/>
          <w:sz w:val="24"/>
          <w:szCs w:val="24"/>
        </w:rPr>
        <w:t xml:space="preserve"> Audit Director, at which time </w:t>
      </w:r>
      <w:r>
        <w:rPr>
          <w:snapToGrid w:val="0"/>
          <w:sz w:val="24"/>
          <w:szCs w:val="24"/>
        </w:rPr>
        <w:t>Consultant</w:t>
      </w:r>
      <w:r w:rsidR="004B3C02" w:rsidRPr="003D3AF0">
        <w:rPr>
          <w:snapToGrid w:val="0"/>
          <w:sz w:val="24"/>
          <w:szCs w:val="24"/>
        </w:rPr>
        <w:t xml:space="preserve"> may dispose of such records.  </w:t>
      </w:r>
      <w:proofErr w:type="gramStart"/>
      <w:r>
        <w:rPr>
          <w:snapToGrid w:val="0"/>
          <w:sz w:val="24"/>
          <w:szCs w:val="24"/>
        </w:rPr>
        <w:t>Consultant</w:t>
      </w:r>
      <w:r w:rsidR="004B3C02" w:rsidRPr="003D3AF0">
        <w:rPr>
          <w:snapToGrid w:val="0"/>
          <w:sz w:val="24"/>
          <w:szCs w:val="24"/>
        </w:rPr>
        <w:t xml:space="preserve"> shall, however, retain such records for a minimum of </w:t>
      </w:r>
      <w:r w:rsidR="004B3C02" w:rsidRPr="003D3AF0">
        <w:rPr>
          <w:snapToGrid w:val="0"/>
          <w:sz w:val="24"/>
          <w:szCs w:val="24"/>
        </w:rPr>
        <w:lastRenderedPageBreak/>
        <w:t xml:space="preserve">five years from the date of payment of the last estimate under this </w:t>
      </w:r>
      <w:r w:rsidR="006D4ED2" w:rsidRPr="003D3AF0">
        <w:rPr>
          <w:snapToGrid w:val="0"/>
          <w:sz w:val="24"/>
          <w:szCs w:val="24"/>
        </w:rPr>
        <w:t>c</w:t>
      </w:r>
      <w:r w:rsidR="004B3C02" w:rsidRPr="003D3AF0">
        <w:rPr>
          <w:snapToGrid w:val="0"/>
          <w:sz w:val="24"/>
          <w:szCs w:val="24"/>
        </w:rPr>
        <w:t xml:space="preserve">ontract or the release of all retainage for this </w:t>
      </w:r>
      <w:r w:rsidR="006D4ED2" w:rsidRPr="003D3AF0">
        <w:rPr>
          <w:snapToGrid w:val="0"/>
          <w:sz w:val="24"/>
          <w:szCs w:val="24"/>
        </w:rPr>
        <w:t>c</w:t>
      </w:r>
      <w:r w:rsidR="004B3C02" w:rsidRPr="003D3AF0">
        <w:rPr>
          <w:snapToGrid w:val="0"/>
          <w:sz w:val="24"/>
          <w:szCs w:val="24"/>
        </w:rPr>
        <w:t>ontract, whichever occurs later, for inspection by</w:t>
      </w:r>
      <w:r w:rsidR="00595E23" w:rsidRPr="003D3AF0">
        <w:rPr>
          <w:snapToGrid w:val="0"/>
          <w:sz w:val="24"/>
          <w:szCs w:val="24"/>
        </w:rPr>
        <w:t xml:space="preserve"> the</w:t>
      </w:r>
      <w:r w:rsidR="004B3C02" w:rsidRPr="003D3AF0">
        <w:rPr>
          <w:snapToGrid w:val="0"/>
          <w:sz w:val="24"/>
          <w:szCs w:val="24"/>
        </w:rPr>
        <w:t xml:space="preserve"> </w:t>
      </w:r>
      <w:r w:rsidR="00F513E1">
        <w:rPr>
          <w:snapToGrid w:val="0"/>
          <w:sz w:val="24"/>
          <w:szCs w:val="24"/>
        </w:rPr>
        <w:t>Entity</w:t>
      </w:r>
      <w:r w:rsidR="002058A1">
        <w:rPr>
          <w:snapToGrid w:val="0"/>
          <w:sz w:val="24"/>
          <w:szCs w:val="24"/>
        </w:rPr>
        <w:t>, DOTD,</w:t>
      </w:r>
      <w:r w:rsidR="004B3C02" w:rsidRPr="003D3AF0">
        <w:rPr>
          <w:snapToGrid w:val="0"/>
          <w:sz w:val="24"/>
          <w:szCs w:val="24"/>
        </w:rPr>
        <w:t xml:space="preserve"> and/or </w:t>
      </w:r>
      <w:r w:rsidR="005E3129" w:rsidRPr="003D3AF0">
        <w:rPr>
          <w:snapToGrid w:val="0"/>
          <w:sz w:val="24"/>
          <w:szCs w:val="24"/>
        </w:rPr>
        <w:t xml:space="preserve">Louisiana </w:t>
      </w:r>
      <w:r w:rsidR="004B3C02" w:rsidRPr="003D3AF0">
        <w:rPr>
          <w:snapToGrid w:val="0"/>
          <w:sz w:val="24"/>
          <w:szCs w:val="24"/>
        </w:rPr>
        <w:t>Legislative Auditor</w:t>
      </w:r>
      <w:r w:rsidR="005E3129" w:rsidRPr="003D3AF0">
        <w:rPr>
          <w:snapToGrid w:val="0"/>
          <w:sz w:val="24"/>
          <w:szCs w:val="24"/>
        </w:rPr>
        <w:t>,</w:t>
      </w:r>
      <w:r w:rsidR="004B3C02" w:rsidRPr="003D3AF0">
        <w:rPr>
          <w:snapToGrid w:val="0"/>
          <w:sz w:val="24"/>
          <w:szCs w:val="24"/>
        </w:rPr>
        <w:t xml:space="preserve"> the FHWA</w:t>
      </w:r>
      <w:r w:rsidR="005E3129" w:rsidRPr="003D3AF0">
        <w:rPr>
          <w:snapToGrid w:val="0"/>
          <w:sz w:val="24"/>
          <w:szCs w:val="24"/>
        </w:rPr>
        <w:t>,</w:t>
      </w:r>
      <w:r w:rsidR="004B3C02" w:rsidRPr="003D3AF0">
        <w:rPr>
          <w:snapToGrid w:val="0"/>
          <w:sz w:val="24"/>
          <w:szCs w:val="24"/>
        </w:rPr>
        <w:t xml:space="preserve"> or G</w:t>
      </w:r>
      <w:r w:rsidR="005E3129" w:rsidRPr="003D3AF0">
        <w:rPr>
          <w:snapToGrid w:val="0"/>
          <w:sz w:val="24"/>
          <w:szCs w:val="24"/>
        </w:rPr>
        <w:t>overnment</w:t>
      </w:r>
      <w:r w:rsidR="004B3C02" w:rsidRPr="003D3AF0">
        <w:rPr>
          <w:snapToGrid w:val="0"/>
          <w:sz w:val="24"/>
          <w:szCs w:val="24"/>
        </w:rPr>
        <w:t xml:space="preserve"> Account</w:t>
      </w:r>
      <w:r w:rsidR="006447F6">
        <w:rPr>
          <w:snapToGrid w:val="0"/>
          <w:sz w:val="24"/>
          <w:szCs w:val="24"/>
        </w:rPr>
        <w:t>ability</w:t>
      </w:r>
      <w:r w:rsidR="006D495B">
        <w:rPr>
          <w:snapToGrid w:val="0"/>
          <w:sz w:val="24"/>
          <w:szCs w:val="24"/>
        </w:rPr>
        <w:t xml:space="preserve"> Office</w:t>
      </w:r>
      <w:r w:rsidR="004B3C02" w:rsidRPr="003D3AF0">
        <w:rPr>
          <w:snapToGrid w:val="0"/>
          <w:sz w:val="24"/>
          <w:szCs w:val="24"/>
        </w:rPr>
        <w:t xml:space="preserve"> under </w:t>
      </w:r>
      <w:r w:rsidR="002058A1">
        <w:rPr>
          <w:snapToGrid w:val="0"/>
          <w:sz w:val="24"/>
          <w:szCs w:val="24"/>
        </w:rPr>
        <w:t>s</w:t>
      </w:r>
      <w:r w:rsidR="004B3C02" w:rsidRPr="003D3AF0">
        <w:rPr>
          <w:snapToGrid w:val="0"/>
          <w:sz w:val="24"/>
          <w:szCs w:val="24"/>
        </w:rPr>
        <w:t xml:space="preserve">tate and </w:t>
      </w:r>
      <w:r w:rsidR="002058A1">
        <w:rPr>
          <w:snapToGrid w:val="0"/>
          <w:sz w:val="24"/>
          <w:szCs w:val="24"/>
        </w:rPr>
        <w:t>f</w:t>
      </w:r>
      <w:r w:rsidR="004B3C02" w:rsidRPr="003D3AF0">
        <w:rPr>
          <w:snapToGrid w:val="0"/>
          <w:sz w:val="24"/>
          <w:szCs w:val="24"/>
        </w:rPr>
        <w:t xml:space="preserve">ederal </w:t>
      </w:r>
      <w:r w:rsidR="002058A1">
        <w:rPr>
          <w:snapToGrid w:val="0"/>
          <w:sz w:val="24"/>
          <w:szCs w:val="24"/>
        </w:rPr>
        <w:t>r</w:t>
      </w:r>
      <w:r w:rsidR="004B3C02" w:rsidRPr="003D3AF0">
        <w:rPr>
          <w:snapToGrid w:val="0"/>
          <w:sz w:val="24"/>
          <w:szCs w:val="24"/>
        </w:rPr>
        <w:t xml:space="preserve">egulations effective as of the date of this </w:t>
      </w:r>
      <w:r w:rsidR="006D4ED2" w:rsidRPr="003D3AF0">
        <w:rPr>
          <w:snapToGrid w:val="0"/>
          <w:sz w:val="24"/>
          <w:szCs w:val="24"/>
        </w:rPr>
        <w:t>c</w:t>
      </w:r>
      <w:r w:rsidR="004B3C02" w:rsidRPr="003D3AF0">
        <w:rPr>
          <w:snapToGrid w:val="0"/>
          <w:sz w:val="24"/>
          <w:szCs w:val="24"/>
        </w:rPr>
        <w:t>ontract.</w:t>
      </w:r>
      <w:proofErr w:type="gramEnd"/>
    </w:p>
    <w:p w14:paraId="4DC58985" w14:textId="77777777" w:rsidR="008E44C1" w:rsidRPr="003D3AF0" w:rsidRDefault="008E44C1" w:rsidP="004B3C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00FDC6A" w14:textId="6B721AED"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VIII</w:t>
      </w:r>
    </w:p>
    <w:p w14:paraId="2E398BBC" w14:textId="5F22E9C4"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ENDORSEMENT OF PLANS</w:t>
      </w:r>
      <w:r w:rsidR="00890F63">
        <w:rPr>
          <w:b/>
          <w:snapToGrid w:val="0"/>
          <w:sz w:val="24"/>
          <w:szCs w:val="24"/>
        </w:rPr>
        <w:t xml:space="preserve"> </w:t>
      </w:r>
      <w:r w:rsidR="00890F63" w:rsidRPr="00996AE2">
        <w:rPr>
          <w:b/>
          <w:snapToGrid w:val="0"/>
          <w:sz w:val="24"/>
        </w:rPr>
        <w:t>(March 2018)</w:t>
      </w:r>
    </w:p>
    <w:p w14:paraId="70B26BA8"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7D90D5C" w14:textId="3C12E79B" w:rsidR="005E09DC"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473093" w:rsidRPr="003D3AF0">
        <w:rPr>
          <w:snapToGrid w:val="0"/>
          <w:sz w:val="24"/>
          <w:szCs w:val="24"/>
        </w:rPr>
        <w:t xml:space="preserve">’s Professional Engineer/Surveyor registrant of the State of Louisiana, who is responsible for the </w:t>
      </w:r>
      <w:proofErr w:type="gramStart"/>
      <w:r w:rsidR="006D4ED2" w:rsidRPr="004A58C1">
        <w:rPr>
          <w:snapToGrid w:val="0"/>
          <w:sz w:val="24"/>
          <w:szCs w:val="24"/>
        </w:rPr>
        <w:t>p</w:t>
      </w:r>
      <w:r w:rsidR="00473093" w:rsidRPr="004A58C1">
        <w:rPr>
          <w:snapToGrid w:val="0"/>
          <w:sz w:val="24"/>
          <w:szCs w:val="24"/>
        </w:rPr>
        <w:t>roject</w:t>
      </w:r>
      <w:proofErr w:type="gramEnd"/>
      <w:r w:rsidR="00473093" w:rsidRPr="003D3AF0">
        <w:rPr>
          <w:snapToGrid w:val="0"/>
          <w:sz w:val="24"/>
          <w:szCs w:val="24"/>
        </w:rPr>
        <w:t xml:space="preserve"> shall sign (using his registered name) and date seal all project documentation. Any plans or reports shall be sealed and/or signed, in accordance with La. R.S. 37:681 through 37:703 and Title 46</w:t>
      </w:r>
      <w:proofErr w:type="gramStart"/>
      <w:r w:rsidR="00473093" w:rsidRPr="003D3AF0">
        <w:rPr>
          <w:snapToGrid w:val="0"/>
          <w:sz w:val="24"/>
          <w:szCs w:val="24"/>
        </w:rPr>
        <w:t>:Part</w:t>
      </w:r>
      <w:proofErr w:type="gramEnd"/>
      <w:r w:rsidR="00473093" w:rsidRPr="003D3AF0">
        <w:rPr>
          <w:snapToGrid w:val="0"/>
          <w:sz w:val="24"/>
          <w:szCs w:val="24"/>
        </w:rPr>
        <w:t xml:space="preserve"> LXI of the Louisiana Administrative Code relating to Professional Engineering and Professional Surveying requirements.</w:t>
      </w:r>
      <w:r w:rsidR="00166AB5" w:rsidRPr="003D3AF0">
        <w:rPr>
          <w:sz w:val="24"/>
          <w:szCs w:val="24"/>
        </w:rPr>
        <w:t xml:space="preserve"> </w:t>
      </w:r>
      <w:r>
        <w:rPr>
          <w:snapToGrid w:val="0"/>
          <w:sz w:val="24"/>
          <w:szCs w:val="24"/>
        </w:rPr>
        <w:t>Consultant</w:t>
      </w:r>
      <w:r w:rsidR="00166AB5" w:rsidRPr="003D3AF0">
        <w:rPr>
          <w:snapToGrid w:val="0"/>
          <w:sz w:val="24"/>
          <w:szCs w:val="24"/>
        </w:rPr>
        <w:t xml:space="preserve"> shall perform all required tasks associated with this </w:t>
      </w:r>
      <w:r w:rsidR="006D4ED2" w:rsidRPr="003D3AF0">
        <w:rPr>
          <w:snapToGrid w:val="0"/>
          <w:sz w:val="24"/>
          <w:szCs w:val="24"/>
        </w:rPr>
        <w:t>c</w:t>
      </w:r>
      <w:r w:rsidR="00166AB5" w:rsidRPr="003D3AF0">
        <w:rPr>
          <w:snapToGrid w:val="0"/>
          <w:sz w:val="24"/>
          <w:szCs w:val="24"/>
        </w:rPr>
        <w:t xml:space="preserve">ontract in full compliance with all applicable laws, regulations, and </w:t>
      </w:r>
      <w:r w:rsidR="00F513E1">
        <w:rPr>
          <w:snapToGrid w:val="0"/>
          <w:sz w:val="24"/>
          <w:szCs w:val="24"/>
        </w:rPr>
        <w:t>Entity</w:t>
      </w:r>
      <w:r w:rsidR="00166AB5" w:rsidRPr="003D3AF0">
        <w:rPr>
          <w:snapToGrid w:val="0"/>
          <w:sz w:val="24"/>
          <w:szCs w:val="24"/>
        </w:rPr>
        <w:t xml:space="preserve"> policies.</w:t>
      </w:r>
    </w:p>
    <w:p w14:paraId="2CE249AE" w14:textId="77777777" w:rsidR="00771117" w:rsidRPr="003D3AF0" w:rsidRDefault="0077111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287B7341" w14:textId="4BE6F1BA"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0032E4">
        <w:rPr>
          <w:b/>
          <w:snapToGrid w:val="0"/>
          <w:sz w:val="24"/>
          <w:szCs w:val="24"/>
        </w:rPr>
        <w:t>I</w:t>
      </w:r>
      <w:r w:rsidRPr="003D3AF0">
        <w:rPr>
          <w:b/>
          <w:snapToGrid w:val="0"/>
          <w:sz w:val="24"/>
          <w:szCs w:val="24"/>
        </w:rPr>
        <w:t>X</w:t>
      </w:r>
    </w:p>
    <w:p w14:paraId="78377B54" w14:textId="0C6A9579" w:rsidR="00771117" w:rsidRPr="003D3AF0" w:rsidRDefault="00771117" w:rsidP="00771117">
      <w:pPr>
        <w:jc w:val="center"/>
        <w:rPr>
          <w:b/>
          <w:snapToGrid w:val="0"/>
          <w:sz w:val="24"/>
          <w:szCs w:val="24"/>
        </w:rPr>
      </w:pPr>
      <w:r w:rsidRPr="003D3AF0">
        <w:rPr>
          <w:b/>
          <w:snapToGrid w:val="0"/>
          <w:sz w:val="24"/>
          <w:szCs w:val="24"/>
        </w:rPr>
        <w:t>SEVERABILITY</w:t>
      </w:r>
      <w:r w:rsidR="00890F63">
        <w:rPr>
          <w:b/>
          <w:snapToGrid w:val="0"/>
          <w:sz w:val="24"/>
          <w:szCs w:val="24"/>
        </w:rPr>
        <w:t xml:space="preserve"> </w:t>
      </w:r>
      <w:r w:rsidR="00890F63" w:rsidRPr="00996AE2">
        <w:rPr>
          <w:b/>
          <w:snapToGrid w:val="0"/>
          <w:sz w:val="24"/>
        </w:rPr>
        <w:t>(March 2018)</w:t>
      </w:r>
      <w:r w:rsidR="00890F63">
        <w:rPr>
          <w:b/>
          <w:snapToGrid w:val="0"/>
          <w:sz w:val="24"/>
          <w:szCs w:val="24"/>
        </w:rPr>
        <w:t xml:space="preserve"> </w:t>
      </w:r>
    </w:p>
    <w:p w14:paraId="03834D37" w14:textId="77777777" w:rsidR="00771117" w:rsidRPr="003D3AF0" w:rsidRDefault="00771117" w:rsidP="00771117">
      <w:pPr>
        <w:jc w:val="center"/>
        <w:rPr>
          <w:b/>
          <w:snapToGrid w:val="0"/>
          <w:sz w:val="24"/>
          <w:szCs w:val="24"/>
        </w:rPr>
      </w:pPr>
    </w:p>
    <w:p w14:paraId="5F35E8A8" w14:textId="36433A6D" w:rsidR="00771117" w:rsidRDefault="00771117" w:rsidP="00771117">
      <w:pPr>
        <w:jc w:val="both"/>
        <w:rPr>
          <w:snapToGrid w:val="0"/>
          <w:sz w:val="24"/>
          <w:szCs w:val="24"/>
        </w:rPr>
      </w:pPr>
      <w:proofErr w:type="gramStart"/>
      <w:r w:rsidRPr="003D3AF0">
        <w:rPr>
          <w:snapToGrid w:val="0"/>
          <w:sz w:val="24"/>
          <w:szCs w:val="24"/>
        </w:rPr>
        <w:t xml:space="preserve">If any term, covenant, condition, or provision of this </w:t>
      </w:r>
      <w:r w:rsidR="006D4ED2" w:rsidRPr="003D3AF0">
        <w:rPr>
          <w:snapToGrid w:val="0"/>
          <w:sz w:val="24"/>
          <w:szCs w:val="24"/>
        </w:rPr>
        <w:t>c</w:t>
      </w:r>
      <w:r w:rsidRPr="003D3AF0">
        <w:rPr>
          <w:snapToGrid w:val="0"/>
          <w:sz w:val="24"/>
          <w:szCs w:val="24"/>
        </w:rPr>
        <w:t xml:space="preserve">ontract or the application thereof to any person or circumstance shall, at any time or to any extent, be invalid or unenforceable, the remainder of this </w:t>
      </w:r>
      <w:r w:rsidR="006D4ED2" w:rsidRPr="003D3AF0">
        <w:rPr>
          <w:snapToGrid w:val="0"/>
          <w:sz w:val="24"/>
          <w:szCs w:val="24"/>
        </w:rPr>
        <w:t>c</w:t>
      </w:r>
      <w:r w:rsidRPr="003D3AF0">
        <w:rPr>
          <w:snapToGrid w:val="0"/>
          <w:sz w:val="24"/>
          <w:szCs w:val="24"/>
        </w:rPr>
        <w:t xml:space="preserve">ontract or the application of such term, covenant, condition or provision to persons or circumstances other than those as to which is held invalid or unenforceable, shall not be affected thereby, and each term, covenant, condition, and provision of this </w:t>
      </w:r>
      <w:r w:rsidR="006D4ED2" w:rsidRPr="003D3AF0">
        <w:rPr>
          <w:snapToGrid w:val="0"/>
          <w:sz w:val="24"/>
          <w:szCs w:val="24"/>
        </w:rPr>
        <w:t>c</w:t>
      </w:r>
      <w:r w:rsidRPr="003D3AF0">
        <w:rPr>
          <w:snapToGrid w:val="0"/>
          <w:sz w:val="24"/>
          <w:szCs w:val="24"/>
        </w:rPr>
        <w:t>ontract shall be valid and enforced to the fullest extent permitted by law.</w:t>
      </w:r>
      <w:proofErr w:type="gramEnd"/>
    </w:p>
    <w:p w14:paraId="4C2531C7" w14:textId="1A559097" w:rsidR="00D97341" w:rsidRDefault="00D97341" w:rsidP="00771117">
      <w:pPr>
        <w:jc w:val="both"/>
        <w:rPr>
          <w:snapToGrid w:val="0"/>
          <w:sz w:val="24"/>
          <w:szCs w:val="24"/>
        </w:rPr>
      </w:pPr>
    </w:p>
    <w:p w14:paraId="307A168A" w14:textId="74BD2E3A" w:rsidR="00D97341" w:rsidRPr="003D3AF0" w:rsidRDefault="00D97341" w:rsidP="00D9734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w:t>
      </w:r>
      <w:r w:rsidRPr="003D3AF0">
        <w:rPr>
          <w:b/>
          <w:snapToGrid w:val="0"/>
          <w:sz w:val="24"/>
          <w:szCs w:val="24"/>
        </w:rPr>
        <w:t>XX</w:t>
      </w:r>
    </w:p>
    <w:p w14:paraId="56BF6E4B" w14:textId="77777777" w:rsidR="00D97341" w:rsidRPr="003D3AF0"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r>
        <w:rPr>
          <w:b/>
          <w:bCs/>
          <w:color w:val="000000"/>
          <w:sz w:val="24"/>
          <w:szCs w:val="24"/>
        </w:rPr>
        <w:t xml:space="preserve">SUPPLEMENTAL ETHICS REQUIREMENTS </w:t>
      </w:r>
      <w:r w:rsidRPr="00996AE2">
        <w:rPr>
          <w:b/>
          <w:snapToGrid w:val="0"/>
          <w:sz w:val="24"/>
        </w:rPr>
        <w:t>(</w:t>
      </w:r>
      <w:r>
        <w:rPr>
          <w:b/>
          <w:snapToGrid w:val="0"/>
          <w:sz w:val="24"/>
        </w:rPr>
        <w:t>July 2020</w:t>
      </w:r>
      <w:r w:rsidRPr="00996AE2">
        <w:rPr>
          <w:b/>
          <w:snapToGrid w:val="0"/>
          <w:sz w:val="24"/>
        </w:rPr>
        <w:t>)</w:t>
      </w:r>
    </w:p>
    <w:p w14:paraId="08F71C00" w14:textId="77777777" w:rsidR="00D97341" w:rsidRPr="003D3AF0"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b/>
          <w:bCs/>
          <w:color w:val="000000"/>
          <w:sz w:val="24"/>
          <w:szCs w:val="24"/>
        </w:rPr>
      </w:pPr>
    </w:p>
    <w:p w14:paraId="0AF9DCEF"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 warrants that, to the best of its knowledge, it, its employees, or agents have not, and for the duration of this contract will not, do any of the following:</w:t>
      </w:r>
    </w:p>
    <w:p w14:paraId="2E9D6164"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66AE0561" w14:textId="77777777" w:rsidR="00D97341" w:rsidRDefault="00D97341" w:rsidP="00D97341">
      <w:pPr>
        <w:pStyle w:val="ListParagraph"/>
        <w:numPr>
          <w:ilvl w:val="0"/>
          <w:numId w:val="28"/>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ind w:left="720" w:hanging="360"/>
        <w:jc w:val="both"/>
        <w:rPr>
          <w:color w:val="000000"/>
          <w:sz w:val="24"/>
          <w:szCs w:val="24"/>
        </w:rPr>
      </w:pPr>
      <w:r>
        <w:rPr>
          <w:color w:val="000000"/>
          <w:sz w:val="24"/>
          <w:szCs w:val="24"/>
        </w:rPr>
        <w:t>Provide any f</w:t>
      </w:r>
      <w:r w:rsidRPr="00C51D32">
        <w:rPr>
          <w:color w:val="000000"/>
          <w:sz w:val="24"/>
          <w:szCs w:val="24"/>
        </w:rPr>
        <w:t>ood, drink, admission, accommodation, travel or gift</w:t>
      </w:r>
      <w:r>
        <w:rPr>
          <w:color w:val="000000"/>
          <w:sz w:val="24"/>
          <w:szCs w:val="24"/>
        </w:rPr>
        <w:t xml:space="preserve">, regardless of </w:t>
      </w:r>
      <w:proofErr w:type="gramStart"/>
      <w:r>
        <w:rPr>
          <w:color w:val="000000"/>
          <w:sz w:val="24"/>
          <w:szCs w:val="24"/>
        </w:rPr>
        <w:t>value,</w:t>
      </w:r>
      <w:proofErr w:type="gramEnd"/>
      <w:r>
        <w:rPr>
          <w:color w:val="000000"/>
          <w:sz w:val="24"/>
          <w:szCs w:val="24"/>
        </w:rPr>
        <w:t xml:space="preserve"> </w:t>
      </w:r>
      <w:r w:rsidRPr="00C51D32">
        <w:rPr>
          <w:color w:val="000000"/>
          <w:sz w:val="24"/>
          <w:szCs w:val="24"/>
        </w:rPr>
        <w:t xml:space="preserve">to any member of a DOTD project evaluation team (PET), </w:t>
      </w:r>
      <w:r>
        <w:rPr>
          <w:color w:val="000000"/>
          <w:sz w:val="24"/>
          <w:szCs w:val="24"/>
        </w:rPr>
        <w:t>unless specifically authorized in writing in advance by the DOTD Chief Engineer.</w:t>
      </w:r>
    </w:p>
    <w:p w14:paraId="3D114217" w14:textId="77777777" w:rsidR="00D97341" w:rsidRDefault="00D97341" w:rsidP="00D97341">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5A213CC1" w14:textId="77777777" w:rsidR="00D97341" w:rsidRPr="003C6E1E" w:rsidRDefault="00D97341" w:rsidP="00D97341">
      <w:pPr>
        <w:pStyle w:val="ListParagraph"/>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ind w:left="720" w:hanging="360"/>
        <w:jc w:val="both"/>
        <w:rPr>
          <w:color w:val="000000"/>
          <w:sz w:val="24"/>
          <w:szCs w:val="24"/>
        </w:rPr>
      </w:pPr>
      <w:r w:rsidRPr="003C6E1E">
        <w:rPr>
          <w:color w:val="000000"/>
          <w:sz w:val="24"/>
          <w:szCs w:val="24"/>
        </w:rPr>
        <w:t>Have any contact with a member of a DOTD PET relating to advertisements, or projects on the projected advertisement list, other than through official DOTD CCS procedures.  Ordinary business interactions between PET members and consultants regarding other projects (e.g., projects currently under contract), when carried out during normal working hours and in the workplace, are not a violation of this policy and can continue as normal.</w:t>
      </w:r>
    </w:p>
    <w:p w14:paraId="48248E21"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3D6D75E9"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 further warrants that it will immediately notify the DOTD CCS Administrator, in writing, upon becoming aware of any intentional or unintentional violation of this policy, any ethics violation, or any action of a DOTD employee outside the course and scope of his/her job duties that impacts the business interests of Consultant.</w:t>
      </w:r>
    </w:p>
    <w:p w14:paraId="2B513108"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64D2BB06" w14:textId="77777777" w:rsidR="00D97341" w:rsidRPr="003D3AF0"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lastRenderedPageBreak/>
        <w:t>The</w:t>
      </w:r>
      <w:r w:rsidRPr="00517674">
        <w:rPr>
          <w:color w:val="000000"/>
          <w:sz w:val="24"/>
          <w:szCs w:val="24"/>
        </w:rPr>
        <w:t xml:space="preserve"> requirements </w:t>
      </w:r>
      <w:r>
        <w:rPr>
          <w:color w:val="000000"/>
          <w:sz w:val="24"/>
          <w:szCs w:val="24"/>
        </w:rPr>
        <w:t xml:space="preserve">of this Article </w:t>
      </w:r>
      <w:r w:rsidRPr="00517674">
        <w:rPr>
          <w:color w:val="000000"/>
          <w:sz w:val="24"/>
          <w:szCs w:val="24"/>
        </w:rPr>
        <w:t>shall be physically included in all subcontracts entered into by Consultant.</w:t>
      </w:r>
    </w:p>
    <w:p w14:paraId="035DBB16" w14:textId="77777777" w:rsidR="00D97341" w:rsidRPr="003D3AF0" w:rsidRDefault="00D97341" w:rsidP="00D97341">
      <w:pPr>
        <w:jc w:val="both"/>
        <w:rPr>
          <w:snapToGrid w:val="0"/>
          <w:sz w:val="24"/>
          <w:szCs w:val="24"/>
        </w:rPr>
      </w:pPr>
    </w:p>
    <w:p w14:paraId="0D551825" w14:textId="77777777" w:rsidR="002E02B8" w:rsidRDefault="002E02B8" w:rsidP="002E02B8">
      <w:pPr>
        <w:jc w:val="center"/>
        <w:rPr>
          <w:rStyle w:val="Strong"/>
          <w:color w:val="333333"/>
          <w:sz w:val="24"/>
          <w:szCs w:val="24"/>
          <w:shd w:val="clear" w:color="auto" w:fill="FFFFFF"/>
        </w:rPr>
      </w:pPr>
      <w:r>
        <w:rPr>
          <w:rStyle w:val="Strong"/>
          <w:color w:val="333333"/>
          <w:sz w:val="24"/>
          <w:szCs w:val="24"/>
          <w:shd w:val="clear" w:color="auto" w:fill="FFFFFF"/>
        </w:rPr>
        <w:t>ARTICLE XXXI</w:t>
      </w:r>
    </w:p>
    <w:p w14:paraId="148BF6C5" w14:textId="77777777" w:rsidR="002E02B8" w:rsidRPr="00945DFD" w:rsidRDefault="002E02B8" w:rsidP="002E02B8">
      <w:pPr>
        <w:jc w:val="center"/>
        <w:rPr>
          <w:rStyle w:val="Strong"/>
          <w:color w:val="333333"/>
          <w:sz w:val="24"/>
          <w:szCs w:val="24"/>
          <w:shd w:val="clear" w:color="auto" w:fill="FFFFFF"/>
        </w:rPr>
      </w:pPr>
      <w:r w:rsidRPr="00945DFD">
        <w:rPr>
          <w:rStyle w:val="Strong"/>
          <w:color w:val="333333"/>
          <w:sz w:val="24"/>
          <w:szCs w:val="24"/>
          <w:shd w:val="clear" w:color="auto" w:fill="FFFFFF"/>
        </w:rPr>
        <w:t>MOST FAVORED CUSTOMER STATUS (November 2021)</w:t>
      </w:r>
    </w:p>
    <w:p w14:paraId="5886A74D" w14:textId="77777777" w:rsidR="002E02B8" w:rsidRPr="00945DFD" w:rsidRDefault="002E02B8" w:rsidP="002E02B8">
      <w:pPr>
        <w:jc w:val="center"/>
        <w:rPr>
          <w:rStyle w:val="Strong"/>
          <w:b w:val="0"/>
          <w:color w:val="333333"/>
          <w:sz w:val="24"/>
          <w:szCs w:val="24"/>
          <w:shd w:val="clear" w:color="auto" w:fill="FFFFFF"/>
        </w:rPr>
      </w:pPr>
    </w:p>
    <w:p w14:paraId="40CD169B" w14:textId="77777777" w:rsidR="002E02B8" w:rsidRDefault="002E02B8" w:rsidP="002E02B8">
      <w:pPr>
        <w:jc w:val="both"/>
        <w:rPr>
          <w:rStyle w:val="Strong"/>
          <w:b w:val="0"/>
          <w:color w:val="333333"/>
          <w:sz w:val="24"/>
          <w:szCs w:val="24"/>
          <w:shd w:val="clear" w:color="auto" w:fill="FFFFFF"/>
        </w:rPr>
      </w:pPr>
      <w:r w:rsidRPr="00945DFD">
        <w:rPr>
          <w:rStyle w:val="Strong"/>
          <w:b w:val="0"/>
          <w:color w:val="333333"/>
          <w:sz w:val="24"/>
          <w:szCs w:val="24"/>
          <w:shd w:val="clear" w:color="auto" w:fill="FFFFFF"/>
        </w:rPr>
        <w:t xml:space="preserve">Consultant agrees that all special vehicle or equipment rates charged to </w:t>
      </w:r>
      <w:r>
        <w:rPr>
          <w:rStyle w:val="Strong"/>
          <w:b w:val="0"/>
          <w:color w:val="333333"/>
          <w:sz w:val="24"/>
          <w:szCs w:val="24"/>
          <w:shd w:val="clear" w:color="auto" w:fill="FFFFFF"/>
        </w:rPr>
        <w:t>Entity</w:t>
      </w:r>
      <w:r w:rsidRPr="00945DFD">
        <w:rPr>
          <w:rStyle w:val="Strong"/>
          <w:b w:val="0"/>
          <w:color w:val="333333"/>
          <w:sz w:val="24"/>
          <w:szCs w:val="24"/>
          <w:shd w:val="clear" w:color="auto" w:fill="FFFFFF"/>
        </w:rPr>
        <w:t xml:space="preserve"> as a direct expense under this contract, for Consultant-owned special vehicles or equipment, shall be as favorable as any rates offered or charged by Consultant to any other customer during the term of this contract.  If Consultant charges a more favorable rate to any such customer, Consultant shall immediately reduce the rate charged to </w:t>
      </w:r>
      <w:r>
        <w:rPr>
          <w:rStyle w:val="Strong"/>
          <w:b w:val="0"/>
          <w:color w:val="333333"/>
          <w:sz w:val="24"/>
          <w:szCs w:val="24"/>
          <w:shd w:val="clear" w:color="auto" w:fill="FFFFFF"/>
        </w:rPr>
        <w:t>Entity</w:t>
      </w:r>
      <w:r w:rsidRPr="00945DFD">
        <w:rPr>
          <w:rStyle w:val="Strong"/>
          <w:b w:val="0"/>
          <w:color w:val="333333"/>
          <w:sz w:val="24"/>
          <w:szCs w:val="24"/>
          <w:shd w:val="clear" w:color="auto" w:fill="FFFFFF"/>
        </w:rPr>
        <w:t xml:space="preserve"> as necessary to comply with this Article.  </w:t>
      </w:r>
      <w:r>
        <w:rPr>
          <w:rStyle w:val="Strong"/>
          <w:b w:val="0"/>
          <w:color w:val="333333"/>
          <w:sz w:val="24"/>
          <w:szCs w:val="24"/>
          <w:shd w:val="clear" w:color="auto" w:fill="FFFFFF"/>
        </w:rPr>
        <w:t>Entity’s</w:t>
      </w:r>
      <w:r w:rsidRPr="00945DFD">
        <w:rPr>
          <w:rStyle w:val="Strong"/>
          <w:b w:val="0"/>
          <w:color w:val="333333"/>
          <w:sz w:val="24"/>
          <w:szCs w:val="24"/>
          <w:shd w:val="clear" w:color="auto" w:fill="FFFFFF"/>
        </w:rPr>
        <w:t xml:space="preserve"> sole remedy for Consultant’s unintentional breach of this requirement shall be to recover from Consultant the difference between what </w:t>
      </w:r>
      <w:r>
        <w:rPr>
          <w:rStyle w:val="Strong"/>
          <w:b w:val="0"/>
          <w:color w:val="333333"/>
          <w:sz w:val="24"/>
          <w:szCs w:val="24"/>
          <w:shd w:val="clear" w:color="auto" w:fill="FFFFFF"/>
        </w:rPr>
        <w:t>Entity</w:t>
      </w:r>
      <w:r w:rsidRPr="00945DFD">
        <w:rPr>
          <w:rStyle w:val="Strong"/>
          <w:b w:val="0"/>
          <w:color w:val="333333"/>
          <w:sz w:val="24"/>
          <w:szCs w:val="24"/>
          <w:shd w:val="clear" w:color="auto" w:fill="FFFFFF"/>
        </w:rPr>
        <w:t xml:space="preserve"> was actually charged and what should have been charged had the Consultant complied with its obligations hereunder.</w:t>
      </w:r>
    </w:p>
    <w:p w14:paraId="16E905CA" w14:textId="77777777" w:rsidR="002E02B8" w:rsidRDefault="002E02B8" w:rsidP="002E02B8">
      <w:pPr>
        <w:jc w:val="both"/>
        <w:rPr>
          <w:rStyle w:val="Strong"/>
          <w:b w:val="0"/>
          <w:color w:val="333333"/>
          <w:sz w:val="24"/>
          <w:szCs w:val="24"/>
          <w:shd w:val="clear" w:color="auto" w:fill="FFFFFF"/>
        </w:rPr>
      </w:pPr>
    </w:p>
    <w:p w14:paraId="048FC2D2" w14:textId="77777777" w:rsidR="002E02B8" w:rsidRPr="00E8593D" w:rsidRDefault="002E02B8" w:rsidP="002E02B8">
      <w:pPr>
        <w:pStyle w:val="p"/>
        <w:shd w:val="clear" w:color="auto" w:fill="FFFFFF"/>
        <w:spacing w:before="0" w:beforeAutospacing="0" w:after="0" w:afterAutospacing="0"/>
        <w:jc w:val="both"/>
        <w:textAlignment w:val="baseline"/>
        <w:rPr>
          <w:color w:val="FF0000"/>
          <w:highlight w:val="lightGray"/>
        </w:rPr>
      </w:pPr>
      <w:r w:rsidRPr="00E8593D">
        <w:rPr>
          <w:b/>
          <w:snapToGrid w:val="0"/>
          <w:color w:val="FF0000"/>
          <w:highlight w:val="lightGray"/>
        </w:rPr>
        <w:t xml:space="preserve">Add for cost </w:t>
      </w:r>
      <w:proofErr w:type="gramStart"/>
      <w:r w:rsidRPr="00E8593D">
        <w:rPr>
          <w:b/>
          <w:snapToGrid w:val="0"/>
          <w:color w:val="FF0000"/>
          <w:highlight w:val="lightGray"/>
        </w:rPr>
        <w:t>plus</w:t>
      </w:r>
      <w:proofErr w:type="gramEnd"/>
      <w:r w:rsidRPr="00E8593D">
        <w:rPr>
          <w:b/>
          <w:snapToGrid w:val="0"/>
          <w:color w:val="FF0000"/>
          <w:highlight w:val="lightGray"/>
        </w:rPr>
        <w:t xml:space="preserve"> fixed fee compensation</w:t>
      </w:r>
      <w:r w:rsidRPr="00E8593D">
        <w:rPr>
          <w:snapToGrid w:val="0"/>
          <w:color w:val="FF0000"/>
          <w:highlight w:val="lightGray"/>
        </w:rPr>
        <w:t>:</w:t>
      </w:r>
    </w:p>
    <w:p w14:paraId="1A319AC1" w14:textId="77777777" w:rsidR="002E02B8" w:rsidRPr="00D51048" w:rsidRDefault="002E02B8" w:rsidP="002E02B8">
      <w:pPr>
        <w:jc w:val="center"/>
        <w:rPr>
          <w:b/>
          <w:sz w:val="24"/>
          <w:szCs w:val="24"/>
        </w:rPr>
      </w:pPr>
      <w:r w:rsidRPr="00D51048">
        <w:rPr>
          <w:b/>
          <w:sz w:val="24"/>
          <w:szCs w:val="24"/>
        </w:rPr>
        <w:t>ARTICLE XXX</w:t>
      </w:r>
      <w:r>
        <w:rPr>
          <w:b/>
          <w:sz w:val="24"/>
          <w:szCs w:val="24"/>
        </w:rPr>
        <w:t>II</w:t>
      </w:r>
    </w:p>
    <w:p w14:paraId="7C0A94E2" w14:textId="77777777" w:rsidR="002E02B8" w:rsidRPr="00D51048" w:rsidRDefault="002E02B8" w:rsidP="002E02B8">
      <w:pPr>
        <w:jc w:val="center"/>
        <w:rPr>
          <w:color w:val="000000"/>
          <w:bdr w:val="none" w:sz="0" w:space="0" w:color="auto" w:frame="1"/>
        </w:rPr>
      </w:pPr>
      <w:r w:rsidRPr="00D51048">
        <w:rPr>
          <w:b/>
          <w:bCs/>
          <w:color w:val="333333"/>
          <w:sz w:val="24"/>
          <w:szCs w:val="24"/>
          <w:shd w:val="clear" w:color="auto" w:fill="FFFFFF"/>
        </w:rPr>
        <w:t>LIMITATION OF COST (January 2022)</w:t>
      </w:r>
    </w:p>
    <w:p w14:paraId="3CFE99D6" w14:textId="77777777" w:rsidR="002E02B8" w:rsidRPr="00D51048" w:rsidRDefault="002E02B8" w:rsidP="002E02B8">
      <w:pPr>
        <w:jc w:val="both"/>
        <w:rPr>
          <w:bCs/>
          <w:color w:val="333333"/>
          <w:sz w:val="24"/>
          <w:szCs w:val="24"/>
          <w:shd w:val="clear" w:color="auto" w:fill="FFFFFF"/>
        </w:rPr>
      </w:pPr>
    </w:p>
    <w:p w14:paraId="0E608AC6" w14:textId="77777777" w:rsidR="002E02B8" w:rsidRPr="00D51048" w:rsidRDefault="002E02B8" w:rsidP="002E02B8">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The Consultant agrees to use its best efforts to perform the work specified in the Scope of Services and all obligations under this contract within the estimated cost.</w:t>
      </w:r>
    </w:p>
    <w:p w14:paraId="28B89437" w14:textId="77777777" w:rsidR="002E02B8" w:rsidRPr="00D51048" w:rsidRDefault="002E02B8" w:rsidP="002E02B8">
      <w:pPr>
        <w:jc w:val="both"/>
        <w:rPr>
          <w:bCs/>
          <w:color w:val="333333"/>
          <w:sz w:val="24"/>
          <w:szCs w:val="24"/>
          <w:shd w:val="clear" w:color="auto" w:fill="FFFFFF"/>
        </w:rPr>
      </w:pPr>
    </w:p>
    <w:p w14:paraId="4C1AC3FE" w14:textId="77777777" w:rsidR="002E02B8" w:rsidRPr="00D51048" w:rsidRDefault="002E02B8" w:rsidP="002E02B8">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The Consultant shall notify DOTD in writing whenever it has reason to believe that:</w:t>
      </w:r>
    </w:p>
    <w:p w14:paraId="39DDC216" w14:textId="77777777" w:rsidR="002E02B8" w:rsidRPr="00D51048" w:rsidRDefault="002E02B8" w:rsidP="002E02B8">
      <w:pPr>
        <w:numPr>
          <w:ilvl w:val="0"/>
          <w:numId w:val="30"/>
        </w:numPr>
        <w:contextualSpacing/>
        <w:jc w:val="both"/>
        <w:rPr>
          <w:bCs/>
          <w:color w:val="333333"/>
          <w:sz w:val="24"/>
          <w:szCs w:val="24"/>
          <w:shd w:val="clear" w:color="auto" w:fill="FFFFFF"/>
        </w:rPr>
      </w:pPr>
      <w:r w:rsidRPr="00D51048">
        <w:rPr>
          <w:bCs/>
          <w:color w:val="333333"/>
          <w:sz w:val="24"/>
          <w:szCs w:val="24"/>
          <w:shd w:val="clear" w:color="auto" w:fill="FFFFFF"/>
        </w:rPr>
        <w:t>The costs the Consultant expects to incur under this contract in the next 60 days, when added to all costs previously incurred, will exceed 75 percent of the estimated cost specified in the contract, as supplemented; or,</w:t>
      </w:r>
    </w:p>
    <w:p w14:paraId="0B6BA587" w14:textId="77777777" w:rsidR="002E02B8" w:rsidRPr="00D51048" w:rsidRDefault="002E02B8" w:rsidP="002E02B8">
      <w:pPr>
        <w:numPr>
          <w:ilvl w:val="0"/>
          <w:numId w:val="30"/>
        </w:numPr>
        <w:contextualSpacing/>
        <w:jc w:val="both"/>
        <w:rPr>
          <w:bCs/>
          <w:color w:val="333333"/>
          <w:sz w:val="24"/>
          <w:szCs w:val="24"/>
          <w:shd w:val="clear" w:color="auto" w:fill="FFFFFF"/>
        </w:rPr>
      </w:pPr>
      <w:r w:rsidRPr="00D51048">
        <w:rPr>
          <w:bCs/>
          <w:color w:val="333333"/>
          <w:sz w:val="24"/>
          <w:szCs w:val="24"/>
          <w:shd w:val="clear" w:color="auto" w:fill="FFFFFF"/>
        </w:rPr>
        <w:t>The total cost for the performance of this contract, exclusive of any fee, will be either greater or substantially less than had been previously estimated.</w:t>
      </w:r>
    </w:p>
    <w:p w14:paraId="3BB9F639" w14:textId="77777777" w:rsidR="002E02B8" w:rsidRPr="00D51048" w:rsidRDefault="002E02B8" w:rsidP="002E02B8">
      <w:pPr>
        <w:jc w:val="both"/>
        <w:rPr>
          <w:bCs/>
          <w:color w:val="333333"/>
          <w:sz w:val="24"/>
          <w:szCs w:val="24"/>
          <w:shd w:val="clear" w:color="auto" w:fill="FFFFFF"/>
        </w:rPr>
      </w:pPr>
    </w:p>
    <w:p w14:paraId="6827BBCD" w14:textId="77777777" w:rsidR="002E02B8" w:rsidRPr="00D51048" w:rsidRDefault="002E02B8" w:rsidP="002E02B8">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As part of the notification, the Consultant shall provide DOTD a revised estimate of the total cost of performing this contract.</w:t>
      </w:r>
    </w:p>
    <w:p w14:paraId="575C922B" w14:textId="77777777" w:rsidR="002E02B8" w:rsidRPr="00D51048" w:rsidRDefault="002E02B8" w:rsidP="002E02B8">
      <w:pPr>
        <w:jc w:val="both"/>
        <w:rPr>
          <w:bCs/>
          <w:color w:val="333333"/>
          <w:sz w:val="24"/>
          <w:szCs w:val="24"/>
          <w:shd w:val="clear" w:color="auto" w:fill="FFFFFF"/>
        </w:rPr>
      </w:pPr>
    </w:p>
    <w:p w14:paraId="15606EA4" w14:textId="77777777" w:rsidR="002E02B8" w:rsidRPr="00D51048" w:rsidRDefault="002E02B8" w:rsidP="002E02B8">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Except as required by other provisions of this contract, specifically citing and stated to be an exception to this clause:</w:t>
      </w:r>
    </w:p>
    <w:p w14:paraId="2F813616" w14:textId="77777777" w:rsidR="002E02B8" w:rsidRPr="00D51048" w:rsidRDefault="002E02B8" w:rsidP="002E02B8">
      <w:pPr>
        <w:numPr>
          <w:ilvl w:val="0"/>
          <w:numId w:val="31"/>
        </w:numPr>
        <w:contextualSpacing/>
        <w:jc w:val="both"/>
        <w:rPr>
          <w:bCs/>
          <w:color w:val="333333"/>
          <w:sz w:val="24"/>
          <w:szCs w:val="24"/>
          <w:shd w:val="clear" w:color="auto" w:fill="FFFFFF"/>
        </w:rPr>
      </w:pPr>
      <w:r w:rsidRPr="00D51048">
        <w:rPr>
          <w:bCs/>
          <w:color w:val="333333"/>
          <w:sz w:val="24"/>
          <w:szCs w:val="24"/>
          <w:shd w:val="clear" w:color="auto" w:fill="FFFFFF"/>
        </w:rPr>
        <w:t>DOTD is not obligated to reimburse the Consultant for costs incurred in excess of the estimated cost specified in the contract; and,</w:t>
      </w:r>
    </w:p>
    <w:p w14:paraId="0B04BFCA" w14:textId="77777777" w:rsidR="002E02B8" w:rsidRPr="00D51048" w:rsidRDefault="002E02B8" w:rsidP="002E02B8">
      <w:pPr>
        <w:numPr>
          <w:ilvl w:val="0"/>
          <w:numId w:val="31"/>
        </w:numPr>
        <w:contextualSpacing/>
        <w:jc w:val="both"/>
        <w:rPr>
          <w:bCs/>
          <w:color w:val="333333"/>
          <w:sz w:val="24"/>
          <w:szCs w:val="24"/>
          <w:shd w:val="clear" w:color="auto" w:fill="FFFFFF"/>
        </w:rPr>
      </w:pPr>
      <w:proofErr w:type="gramStart"/>
      <w:r w:rsidRPr="00D51048">
        <w:rPr>
          <w:bCs/>
          <w:color w:val="333333"/>
          <w:sz w:val="24"/>
          <w:szCs w:val="24"/>
          <w:shd w:val="clear" w:color="auto" w:fill="FFFFFF"/>
        </w:rPr>
        <w:t>The Consultant is not obligated to continue performance under this contract (including actions under the Termination and Suspension Article of this contract) or otherwise incur costs in excess of the estimated cost specified in the contract, until DOTD (i) notifies the Consultant in writing that the estimated cost has been increased and (ii) provides a revised estimated total cost of performing this contract.</w:t>
      </w:r>
      <w:proofErr w:type="gramEnd"/>
    </w:p>
    <w:p w14:paraId="503E5B09" w14:textId="77777777" w:rsidR="002E02B8" w:rsidRDefault="002E02B8" w:rsidP="002E02B8">
      <w:pPr>
        <w:contextualSpacing/>
        <w:jc w:val="both"/>
        <w:rPr>
          <w:bCs/>
          <w:color w:val="333333"/>
          <w:sz w:val="24"/>
          <w:szCs w:val="24"/>
          <w:shd w:val="clear" w:color="auto" w:fill="FFFFFF"/>
        </w:rPr>
      </w:pPr>
    </w:p>
    <w:p w14:paraId="03373A05" w14:textId="77777777" w:rsidR="002E02B8" w:rsidRPr="00D51048" w:rsidRDefault="002E02B8" w:rsidP="002E02B8">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No notice, communication, or representation in any form other than that specified in paragraph (d</w:t>
      </w:r>
      <w:proofErr w:type="gramStart"/>
      <w:r w:rsidRPr="00D51048">
        <w:rPr>
          <w:bCs/>
          <w:color w:val="333333"/>
          <w:sz w:val="24"/>
          <w:szCs w:val="24"/>
          <w:shd w:val="clear" w:color="auto" w:fill="FFFFFF"/>
        </w:rPr>
        <w:t>)(</w:t>
      </w:r>
      <w:proofErr w:type="gramEnd"/>
      <w:r w:rsidRPr="00D51048">
        <w:rPr>
          <w:bCs/>
          <w:color w:val="333333"/>
          <w:sz w:val="24"/>
          <w:szCs w:val="24"/>
          <w:shd w:val="clear" w:color="auto" w:fill="FFFFFF"/>
        </w:rPr>
        <w:t xml:space="preserve">2) of this article, shall affect this contract’s estimated cost to DOTD. In the absence of the specified notice, DOTD is not obligated to reimburse the Consultant for any costs in excess of the estimated cost whether those excess costs were incurred during the course of the contract or </w:t>
      </w:r>
      <w:proofErr w:type="gramStart"/>
      <w:r w:rsidRPr="00D51048">
        <w:rPr>
          <w:bCs/>
          <w:color w:val="333333"/>
          <w:sz w:val="24"/>
          <w:szCs w:val="24"/>
          <w:shd w:val="clear" w:color="auto" w:fill="FFFFFF"/>
        </w:rPr>
        <w:t>as a result</w:t>
      </w:r>
      <w:proofErr w:type="gramEnd"/>
      <w:r w:rsidRPr="00D51048">
        <w:rPr>
          <w:bCs/>
          <w:color w:val="333333"/>
          <w:sz w:val="24"/>
          <w:szCs w:val="24"/>
          <w:shd w:val="clear" w:color="auto" w:fill="FFFFFF"/>
        </w:rPr>
        <w:t xml:space="preserve"> of termination.</w:t>
      </w:r>
    </w:p>
    <w:p w14:paraId="78B98BCF" w14:textId="77777777" w:rsidR="002E02B8" w:rsidRPr="00D51048" w:rsidRDefault="002E02B8" w:rsidP="002E02B8">
      <w:pPr>
        <w:jc w:val="both"/>
        <w:rPr>
          <w:bCs/>
          <w:color w:val="333333"/>
          <w:sz w:val="24"/>
          <w:szCs w:val="24"/>
          <w:shd w:val="clear" w:color="auto" w:fill="FFFFFF"/>
        </w:rPr>
      </w:pPr>
    </w:p>
    <w:p w14:paraId="013574AC" w14:textId="77777777" w:rsidR="002E02B8" w:rsidRPr="00D51048" w:rsidRDefault="002E02B8" w:rsidP="002E02B8">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lastRenderedPageBreak/>
        <w:t>If the estimated cost specified in the contract is increased, any costs the Consultant incurs before the increase that are in excess of the previously estimated cost shall be allowable to the same extent as if incurred afterward, unless DOTD issues a termination or other notice directing that the increase is solely to cover termination or other specified expenses.</w:t>
      </w:r>
    </w:p>
    <w:p w14:paraId="7AC9A73F" w14:textId="77777777" w:rsidR="002E02B8" w:rsidRPr="00D51048" w:rsidRDefault="002E02B8" w:rsidP="002E02B8">
      <w:pPr>
        <w:jc w:val="both"/>
        <w:rPr>
          <w:bCs/>
          <w:color w:val="333333"/>
          <w:sz w:val="24"/>
          <w:szCs w:val="24"/>
          <w:shd w:val="clear" w:color="auto" w:fill="FFFFFF"/>
        </w:rPr>
      </w:pPr>
    </w:p>
    <w:p w14:paraId="25222801" w14:textId="77777777" w:rsidR="002E02B8" w:rsidRDefault="002E02B8" w:rsidP="002E02B8">
      <w:pPr>
        <w:numPr>
          <w:ilvl w:val="0"/>
          <w:numId w:val="29"/>
        </w:numPr>
        <w:contextualSpacing/>
        <w:jc w:val="both"/>
        <w:rPr>
          <w:bCs/>
          <w:color w:val="333333"/>
          <w:sz w:val="24"/>
          <w:szCs w:val="24"/>
          <w:shd w:val="clear" w:color="auto" w:fill="FFFFFF"/>
        </w:rPr>
      </w:pPr>
      <w:r w:rsidRPr="00D51048">
        <w:rPr>
          <w:bCs/>
          <w:color w:val="333333"/>
          <w:sz w:val="24"/>
          <w:szCs w:val="24"/>
          <w:shd w:val="clear" w:color="auto" w:fill="FFFFFF"/>
        </w:rPr>
        <w:t>Changes in the Scope of Services shall not be considered an authorization to exceed the estimated cost to DOTD specified in the contract, unless a Supplemental Agreement to the contract contains a statement increasing the estimated cost.</w:t>
      </w:r>
    </w:p>
    <w:p w14:paraId="2A658701" w14:textId="77777777" w:rsidR="002E02B8" w:rsidRDefault="002E02B8" w:rsidP="002E02B8">
      <w:pPr>
        <w:pStyle w:val="ListParagraph"/>
        <w:ind w:left="0"/>
        <w:rPr>
          <w:color w:val="000000"/>
          <w:highlight w:val="cyan"/>
        </w:rPr>
      </w:pPr>
    </w:p>
    <w:p w14:paraId="13F906A2" w14:textId="77777777" w:rsidR="002E02B8" w:rsidRPr="009D45B9" w:rsidRDefault="002E02B8" w:rsidP="002E02B8">
      <w:pPr>
        <w:numPr>
          <w:ilvl w:val="0"/>
          <w:numId w:val="29"/>
        </w:numPr>
        <w:autoSpaceDE w:val="0"/>
        <w:autoSpaceDN w:val="0"/>
        <w:adjustRightInd w:val="0"/>
        <w:spacing w:line="240" w:lineRule="atLeast"/>
        <w:contextualSpacing/>
        <w:jc w:val="both"/>
        <w:rPr>
          <w:sz w:val="24"/>
          <w:szCs w:val="24"/>
        </w:rPr>
      </w:pPr>
      <w:r w:rsidRPr="009D45B9">
        <w:rPr>
          <w:bCs/>
          <w:color w:val="333333"/>
          <w:sz w:val="24"/>
          <w:szCs w:val="24"/>
          <w:shd w:val="clear" w:color="auto" w:fill="FFFFFF"/>
        </w:rPr>
        <w:t>An increase in estimated cost, without an addition to the Scope of Services, shall not entitle the Consultant to an increase in the fixed fee.</w:t>
      </w:r>
    </w:p>
    <w:p w14:paraId="1B86D26C" w14:textId="77777777" w:rsidR="00D97341" w:rsidRDefault="00D97341" w:rsidP="00D97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p>
    <w:p w14:paraId="0E785673" w14:textId="77777777" w:rsidR="002E02B8" w:rsidRDefault="002E02B8">
      <w:pPr>
        <w:rPr>
          <w:sz w:val="24"/>
        </w:rPr>
      </w:pPr>
      <w:r>
        <w:rPr>
          <w:sz w:val="24"/>
        </w:rPr>
        <w:br w:type="page"/>
      </w:r>
    </w:p>
    <w:p w14:paraId="200F174B" w14:textId="77777777" w:rsidR="0081590B" w:rsidRDefault="0081590B" w:rsidP="0081590B">
      <w:pPr>
        <w:rPr>
          <w:sz w:val="24"/>
        </w:rPr>
      </w:pPr>
      <w:r>
        <w:rPr>
          <w:sz w:val="24"/>
        </w:rPr>
        <w:lastRenderedPageBreak/>
        <w:t>IN WITNESS WHEREOF, the parties hereto have caused these presents to be executed by their respective officers thereunto duly authorized as of the day and year first above written.</w:t>
      </w:r>
    </w:p>
    <w:p w14:paraId="7DFD5935" w14:textId="0AEEAE6E" w:rsidR="0081590B" w:rsidRDefault="0081590B" w:rsidP="0081590B">
      <w:pPr>
        <w:spacing w:line="360" w:lineRule="auto"/>
        <w:jc w:val="both"/>
        <w:rPr>
          <w:snapToGrid w:val="0"/>
          <w:sz w:val="24"/>
        </w:rPr>
      </w:pPr>
    </w:p>
    <w:p w14:paraId="7B543299" w14:textId="67A5D95C" w:rsidR="0081590B" w:rsidRPr="00041A05" w:rsidRDefault="009B7BFC" w:rsidP="0081590B">
      <w:pPr>
        <w:pStyle w:val="Style0"/>
        <w:ind w:left="5760" w:hanging="720"/>
        <w:jc w:val="center"/>
        <w:rPr>
          <w:rFonts w:ascii="Times New Roman" w:hAnsi="Times New Roman"/>
          <w:color w:val="FF0000"/>
        </w:rPr>
      </w:pPr>
      <w:sdt>
        <w:sdtPr>
          <w:rPr>
            <w:rFonts w:ascii="Times New Roman" w:hAnsi="Times New Roman"/>
            <w:color w:val="FF0000"/>
          </w:rPr>
          <w:alias w:val="Consultant"/>
          <w:tag w:val=""/>
          <w:id w:val="1940338644"/>
          <w:placeholder>
            <w:docPart w:val="072EE2AC7A4C4A87B4396882BE2FE883"/>
          </w:placeholder>
          <w:dataBinding w:prefixMappings="xmlns:ns0='http://schemas.openxmlformats.org/officeDocument/2006/extended-properties' " w:xpath="/ns0:Properties[1]/ns0:Manager[1]" w:storeItemID="{6668398D-A668-4E3E-A5EB-62B293D839F1}"/>
          <w:text/>
        </w:sdtPr>
        <w:sdtEndPr/>
        <w:sdtContent>
          <w:r w:rsidR="00041A05" w:rsidRPr="00041A05">
            <w:rPr>
              <w:rFonts w:ascii="Times New Roman" w:hAnsi="Times New Roman"/>
              <w:color w:val="FF0000"/>
            </w:rPr>
            <w:t>Consultant Firm</w:t>
          </w:r>
        </w:sdtContent>
      </w:sdt>
    </w:p>
    <w:p w14:paraId="2D29E8C3" w14:textId="77777777" w:rsidR="00041A05" w:rsidRDefault="00041A05" w:rsidP="0081590B">
      <w:pPr>
        <w:pStyle w:val="Style0"/>
        <w:ind w:left="6480" w:hanging="1440"/>
        <w:jc w:val="both"/>
        <w:rPr>
          <w:rFonts w:ascii="Times New Roman" w:hAnsi="Times New Roman"/>
          <w:color w:val="000000"/>
        </w:rPr>
      </w:pPr>
    </w:p>
    <w:bookmarkStart w:id="0" w:name="_GoBack"/>
    <w:bookmarkEnd w:id="0"/>
    <w:p w14:paraId="68260A98" w14:textId="1869C7FD" w:rsidR="0081590B" w:rsidRPr="000757D9" w:rsidRDefault="0081590B" w:rsidP="0081590B">
      <w:pPr>
        <w:pStyle w:val="Style0"/>
        <w:ind w:left="6480" w:hanging="144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59264" behindDoc="0" locked="0" layoutInCell="0" allowOverlap="1" wp14:anchorId="489E4A8B" wp14:editId="7B9E9786">
                <wp:simplePos x="0" y="0"/>
                <wp:positionH relativeFrom="column">
                  <wp:posOffset>3474720</wp:posOffset>
                </wp:positionH>
                <wp:positionV relativeFrom="paragraph">
                  <wp:posOffset>152400</wp:posOffset>
                </wp:positionV>
                <wp:extent cx="237744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535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b1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" o:allowincell="f">
                <w10:wrap type="topAndBottom"/>
              </v:line>
            </w:pict>
          </mc:Fallback>
        </mc:AlternateContent>
      </w:r>
      <w:r w:rsidRPr="000757D9">
        <w:rPr>
          <w:rFonts w:ascii="Times New Roman" w:hAnsi="Times New Roman"/>
          <w:color w:val="000000"/>
        </w:rPr>
        <w:t>BY:</w:t>
      </w:r>
    </w:p>
    <w:p w14:paraId="16716288" w14:textId="77777777" w:rsidR="0081590B" w:rsidRPr="000757D9" w:rsidRDefault="0081590B" w:rsidP="0081590B">
      <w:pPr>
        <w:pStyle w:val="Style0"/>
        <w:spacing w:line="360" w:lineRule="auto"/>
        <w:jc w:val="both"/>
        <w:rPr>
          <w:rFonts w:ascii="Times New Roman" w:hAnsi="Times New Roman"/>
          <w:color w:val="000000"/>
        </w:rPr>
      </w:pPr>
    </w:p>
    <w:p w14:paraId="16DDB1CF" w14:textId="2097D0E8" w:rsidR="0081590B" w:rsidRPr="00382326" w:rsidRDefault="0081590B" w:rsidP="0081590B">
      <w:pPr>
        <w:pStyle w:val="Style0"/>
        <w:spacing w:line="360" w:lineRule="auto"/>
        <w:ind w:left="5040"/>
        <w:jc w:val="both"/>
        <w:rPr>
          <w:rFonts w:ascii="Times New Roman" w:hAnsi="Times New Roman"/>
          <w:color w:val="000000"/>
        </w:rPr>
      </w:pPr>
      <w:r w:rsidRPr="00382326">
        <w:rPr>
          <w:rFonts w:ascii="Times New Roman" w:hAnsi="Times New Roman"/>
          <w:noProof/>
          <w:snapToGrid/>
          <w:color w:val="000000"/>
        </w:rPr>
        <mc:AlternateContent>
          <mc:Choice Requires="wps">
            <w:drawing>
              <wp:anchor distT="0" distB="0" distL="114300" distR="114300" simplePos="0" relativeHeight="251660288" behindDoc="0" locked="0" layoutInCell="0" allowOverlap="1" wp14:anchorId="0E27F881" wp14:editId="2E75140D">
                <wp:simplePos x="0" y="0"/>
                <wp:positionH relativeFrom="column">
                  <wp:posOffset>3215070</wp:posOffset>
                </wp:positionH>
                <wp:positionV relativeFrom="paragraph">
                  <wp:posOffset>226695</wp:posOffset>
                </wp:positionV>
                <wp:extent cx="265176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B00A"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7.85pt" to="46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kNs2eZ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" o:allowincell="f">
                <w10:wrap type="topAndBottom"/>
              </v:line>
            </w:pict>
          </mc:Fallback>
        </mc:AlternateContent>
      </w:r>
      <w:r w:rsidRPr="00382326">
        <w:rPr>
          <w:rFonts w:ascii="Times New Roman" w:hAnsi="Times New Roman"/>
          <w:color w:val="000000"/>
        </w:rPr>
        <w:t>NAME</w:t>
      </w:r>
      <w:r>
        <w:rPr>
          <w:rFonts w:ascii="Times New Roman" w:hAnsi="Times New Roman"/>
          <w:color w:val="000000"/>
        </w:rPr>
        <w:t xml:space="preserve">:    </w:t>
      </w:r>
    </w:p>
    <w:p w14:paraId="51FB00BB" w14:textId="77777777" w:rsidR="0081590B" w:rsidRPr="000757D9" w:rsidRDefault="0081590B" w:rsidP="0081590B">
      <w:pPr>
        <w:pStyle w:val="Style0"/>
        <w:jc w:val="both"/>
        <w:outlineLvl w:val="0"/>
        <w:rPr>
          <w:rFonts w:ascii="Times New Roman" w:hAnsi="Times New Roman"/>
          <w:color w:val="000000"/>
          <w:sz w:val="20"/>
        </w:rPr>
      </w:pPr>
    </w:p>
    <w:p w14:paraId="2557D80F" w14:textId="403236DA" w:rsidR="0081590B" w:rsidRPr="000757D9" w:rsidRDefault="0081590B" w:rsidP="0081590B">
      <w:pPr>
        <w:pStyle w:val="Style0"/>
        <w:ind w:left="5040"/>
        <w:jc w:val="both"/>
        <w:rPr>
          <w:rFonts w:ascii="Times New Roman" w:hAnsi="Times New Roman"/>
          <w:color w:val="000000"/>
        </w:rPr>
      </w:pPr>
      <w:r w:rsidRPr="000757D9">
        <w:rPr>
          <w:rFonts w:ascii="Times New Roman" w:hAnsi="Times New Roman"/>
          <w:color w:val="000000"/>
        </w:rPr>
        <w:t xml:space="preserve">TITLE: </w:t>
      </w:r>
      <w:r w:rsidRPr="000757D9">
        <w:rPr>
          <w:rFonts w:ascii="Times New Roman" w:hAnsi="Times New Roman"/>
          <w:color w:val="000000"/>
        </w:rPr>
        <w:tab/>
      </w:r>
    </w:p>
    <w:p w14:paraId="36086DEC" w14:textId="77777777" w:rsidR="0081590B" w:rsidRPr="000757D9" w:rsidRDefault="0081590B" w:rsidP="0081590B">
      <w:pPr>
        <w:pStyle w:val="Style0"/>
        <w:spacing w:line="360" w:lineRule="auto"/>
        <w:ind w:left="6480" w:hanging="648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1312" behindDoc="0" locked="0" layoutInCell="0" allowOverlap="1" wp14:anchorId="5C8F107C" wp14:editId="7778561C">
                <wp:simplePos x="0" y="0"/>
                <wp:positionH relativeFrom="column">
                  <wp:posOffset>3749040</wp:posOffset>
                </wp:positionH>
                <wp:positionV relativeFrom="paragraph">
                  <wp:posOffset>55880</wp:posOffset>
                </wp:positionV>
                <wp:extent cx="2103120" cy="0"/>
                <wp:effectExtent l="0" t="0" r="0" b="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3EB6"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4.4pt" to="46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Xo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jMs/Qhy0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" o:allowincell="f">
                <w10:wrap type="topAndBottom"/>
              </v:line>
            </w:pict>
          </mc:Fallback>
        </mc:AlternateContent>
      </w:r>
    </w:p>
    <w:p w14:paraId="7C6DD298" w14:textId="446FD334" w:rsidR="0081590B" w:rsidRPr="000757D9" w:rsidRDefault="0081590B" w:rsidP="0081590B">
      <w:pPr>
        <w:pStyle w:val="Style0"/>
        <w:spacing w:line="360" w:lineRule="auto"/>
        <w:ind w:left="6336"/>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2336" behindDoc="0" locked="0" layoutInCell="0" allowOverlap="1" wp14:anchorId="5E8C740B" wp14:editId="4D4CBE36">
                <wp:simplePos x="0" y="0"/>
                <wp:positionH relativeFrom="column">
                  <wp:posOffset>3200400</wp:posOffset>
                </wp:positionH>
                <wp:positionV relativeFrom="paragraph">
                  <wp:posOffset>236220</wp:posOffset>
                </wp:positionV>
                <wp:extent cx="265176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52E4C"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" o:allowincell="f">
                <w10:wrap type="topAndBottom"/>
              </v:line>
            </w:pict>
          </mc:Fallback>
        </mc:AlternateContent>
      </w:r>
    </w:p>
    <w:p w14:paraId="1C350596" w14:textId="77777777" w:rsidR="0081590B" w:rsidRPr="000757D9" w:rsidRDefault="0081590B" w:rsidP="0081590B">
      <w:pPr>
        <w:pStyle w:val="Style0"/>
        <w:spacing w:line="360" w:lineRule="auto"/>
        <w:ind w:left="5040"/>
        <w:jc w:val="center"/>
        <w:rPr>
          <w:rFonts w:ascii="Times New Roman" w:hAnsi="Times New Roman"/>
          <w:color w:val="000000"/>
          <w:sz w:val="20"/>
        </w:rPr>
      </w:pPr>
      <w:r w:rsidRPr="000757D9">
        <w:rPr>
          <w:rFonts w:ascii="Times New Roman" w:hAnsi="Times New Roman"/>
          <w:color w:val="000000"/>
          <w:sz w:val="20"/>
        </w:rPr>
        <w:t>Federal Taxpayer Identification Number</w:t>
      </w:r>
    </w:p>
    <w:p w14:paraId="3924026A" w14:textId="205A649E" w:rsidR="0081590B" w:rsidRPr="000757D9" w:rsidRDefault="0081590B" w:rsidP="0081590B">
      <w:pPr>
        <w:pStyle w:val="Style0"/>
        <w:spacing w:line="360" w:lineRule="auto"/>
        <w:ind w:left="6336"/>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3360" behindDoc="0" locked="0" layoutInCell="0" allowOverlap="1" wp14:anchorId="1429ECE5" wp14:editId="2771C76A">
                <wp:simplePos x="0" y="0"/>
                <wp:positionH relativeFrom="column">
                  <wp:posOffset>3200400</wp:posOffset>
                </wp:positionH>
                <wp:positionV relativeFrom="paragraph">
                  <wp:posOffset>236220</wp:posOffset>
                </wp:positionV>
                <wp:extent cx="2651760"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0500"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y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zMptnTD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" o:allowincell="f">
                <w10:wrap type="topAndBottom"/>
              </v:line>
            </w:pict>
          </mc:Fallback>
        </mc:AlternateContent>
      </w:r>
    </w:p>
    <w:p w14:paraId="357D7BD1" w14:textId="77777777" w:rsidR="0081590B" w:rsidRPr="000757D9" w:rsidRDefault="0081590B" w:rsidP="0081590B">
      <w:pPr>
        <w:pStyle w:val="Style0"/>
        <w:spacing w:line="360" w:lineRule="auto"/>
        <w:ind w:left="5040"/>
        <w:jc w:val="center"/>
        <w:rPr>
          <w:rFonts w:ascii="Times New Roman" w:hAnsi="Times New Roman"/>
          <w:color w:val="000000"/>
          <w:sz w:val="20"/>
        </w:rPr>
      </w:pPr>
      <w:r w:rsidRPr="005917CC">
        <w:rPr>
          <w:rFonts w:ascii="Times New Roman" w:hAnsi="Times New Roman"/>
          <w:color w:val="000000"/>
          <w:sz w:val="20"/>
        </w:rPr>
        <w:t xml:space="preserve">SAM.GOV </w:t>
      </w:r>
      <w:r>
        <w:rPr>
          <w:rFonts w:ascii="Times New Roman" w:hAnsi="Times New Roman"/>
          <w:color w:val="000000"/>
          <w:sz w:val="20"/>
        </w:rPr>
        <w:t>Unique Entity ID Number</w:t>
      </w:r>
    </w:p>
    <w:p w14:paraId="2A03DC91" w14:textId="1B0AD5F1" w:rsidR="0081590B" w:rsidRPr="000757D9" w:rsidRDefault="0081590B" w:rsidP="0081590B">
      <w:pPr>
        <w:pStyle w:val="Style0"/>
        <w:spacing w:line="360" w:lineRule="auto"/>
        <w:ind w:left="648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4384" behindDoc="0" locked="0" layoutInCell="0" allowOverlap="1" wp14:anchorId="52FBE627" wp14:editId="24B94C4C">
                <wp:simplePos x="0" y="0"/>
                <wp:positionH relativeFrom="column">
                  <wp:posOffset>3200400</wp:posOffset>
                </wp:positionH>
                <wp:positionV relativeFrom="paragraph">
                  <wp:posOffset>236220</wp:posOffset>
                </wp:positionV>
                <wp:extent cx="265176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452C"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a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" o:allowincell="f">
                <w10:wrap type="topAndBottom"/>
              </v:line>
            </w:pict>
          </mc:Fallback>
        </mc:AlternateContent>
      </w:r>
    </w:p>
    <w:p w14:paraId="71315FC5" w14:textId="77777777" w:rsidR="0081590B" w:rsidRPr="000757D9" w:rsidRDefault="0081590B" w:rsidP="0081590B">
      <w:pPr>
        <w:pStyle w:val="Style0"/>
        <w:spacing w:line="360" w:lineRule="auto"/>
        <w:ind w:left="5040"/>
        <w:jc w:val="center"/>
        <w:rPr>
          <w:rFonts w:ascii="Times New Roman" w:hAnsi="Times New Roman"/>
          <w:color w:val="000000"/>
          <w:sz w:val="20"/>
        </w:rPr>
      </w:pPr>
      <w:r>
        <w:rPr>
          <w:rFonts w:ascii="Times New Roman" w:hAnsi="Times New Roman"/>
          <w:color w:val="000000"/>
          <w:sz w:val="20"/>
        </w:rPr>
        <w:t>Assistance Listing Number</w:t>
      </w:r>
    </w:p>
    <w:p w14:paraId="0E33F225" w14:textId="77777777" w:rsidR="0081590B" w:rsidRPr="000757D9" w:rsidRDefault="0081590B" w:rsidP="0081590B">
      <w:pPr>
        <w:pStyle w:val="Style0"/>
        <w:ind w:left="720" w:hanging="720"/>
        <w:jc w:val="both"/>
        <w:rPr>
          <w:rFonts w:ascii="Times New Roman" w:hAnsi="Times New Roman"/>
          <w:color w:val="000000"/>
          <w:sz w:val="20"/>
        </w:rPr>
      </w:pPr>
    </w:p>
    <w:p w14:paraId="79DD265E" w14:textId="77777777" w:rsidR="0081590B" w:rsidRPr="000757D9" w:rsidRDefault="0081590B" w:rsidP="0081590B">
      <w:pPr>
        <w:pStyle w:val="Style0"/>
        <w:ind w:left="720" w:hanging="720"/>
        <w:jc w:val="both"/>
        <w:rPr>
          <w:rFonts w:ascii="Times New Roman" w:hAnsi="Times New Roman"/>
          <w:color w:val="000000"/>
          <w:sz w:val="20"/>
        </w:rPr>
      </w:pPr>
    </w:p>
    <w:p w14:paraId="3415D571" w14:textId="77777777" w:rsidR="0081590B" w:rsidRPr="000757D9" w:rsidRDefault="0081590B" w:rsidP="0081590B">
      <w:pPr>
        <w:pStyle w:val="Style0"/>
        <w:ind w:left="720" w:hanging="720"/>
        <w:jc w:val="both"/>
        <w:rPr>
          <w:rFonts w:ascii="Times New Roman" w:hAnsi="Times New Roman"/>
          <w:color w:val="000000"/>
          <w:sz w:val="20"/>
        </w:rPr>
      </w:pPr>
    </w:p>
    <w:p w14:paraId="44AA1C1A" w14:textId="77777777" w:rsidR="0081590B" w:rsidRPr="000757D9" w:rsidRDefault="0081590B" w:rsidP="0081590B">
      <w:pPr>
        <w:pStyle w:val="Style0"/>
        <w:ind w:left="720" w:hanging="720"/>
        <w:jc w:val="both"/>
        <w:rPr>
          <w:rFonts w:ascii="Times New Roman" w:hAnsi="Times New Roman"/>
          <w:color w:val="000000"/>
          <w:sz w:val="20"/>
        </w:rPr>
      </w:pPr>
    </w:p>
    <w:p w14:paraId="4D04F94C" w14:textId="1842DA4E" w:rsidR="0081590B" w:rsidRPr="00041A05" w:rsidRDefault="009B7BFC" w:rsidP="0081590B">
      <w:pPr>
        <w:pStyle w:val="Style0"/>
        <w:ind w:left="5040"/>
        <w:jc w:val="center"/>
        <w:outlineLvl w:val="0"/>
        <w:rPr>
          <w:rFonts w:ascii="Times New Roman" w:hAnsi="Times New Roman"/>
          <w:color w:val="FF0000"/>
        </w:rPr>
      </w:pPr>
      <w:sdt>
        <w:sdtPr>
          <w:rPr>
            <w:rFonts w:ascii="Times New Roman" w:hAnsi="Times New Roman"/>
            <w:color w:val="FF0000"/>
          </w:rPr>
          <w:alias w:val="Entity"/>
          <w:tag w:val=""/>
          <w:id w:val="-814329540"/>
          <w:placeholder>
            <w:docPart w:val="11F04F5881F6455F95148B10B2143C85"/>
          </w:placeholder>
          <w:dataBinding w:prefixMappings="xmlns:ns0='http://purl.org/dc/elements/1.1/' xmlns:ns1='http://schemas.openxmlformats.org/package/2006/metadata/core-properties' " w:xpath="/ns1:coreProperties[1]/ns0:subject[1]" w:storeItemID="{6C3C8BC8-F283-45AE-878A-BAB7291924A1}"/>
          <w:text/>
        </w:sdtPr>
        <w:sdtEndPr/>
        <w:sdtContent>
          <w:r w:rsidR="00041A05" w:rsidRPr="00041A05">
            <w:rPr>
              <w:rFonts w:ascii="Times New Roman" w:hAnsi="Times New Roman"/>
              <w:color w:val="FF0000"/>
            </w:rPr>
            <w:t>Entity’s Name</w:t>
          </w:r>
        </w:sdtContent>
      </w:sdt>
    </w:p>
    <w:p w14:paraId="52DCA902" w14:textId="77777777" w:rsidR="0081590B" w:rsidRPr="000757D9" w:rsidRDefault="0081590B" w:rsidP="0081590B">
      <w:pPr>
        <w:pStyle w:val="Style0"/>
        <w:jc w:val="both"/>
        <w:rPr>
          <w:rFonts w:ascii="Times New Roman" w:hAnsi="Times New Roman"/>
          <w:color w:val="000000"/>
        </w:rPr>
      </w:pPr>
    </w:p>
    <w:p w14:paraId="764C87BE" w14:textId="77777777" w:rsidR="0081590B" w:rsidRDefault="0081590B" w:rsidP="0081590B">
      <w:pPr>
        <w:pStyle w:val="Style0"/>
        <w:jc w:val="both"/>
        <w:rPr>
          <w:rFonts w:ascii="Times New Roman" w:hAnsi="Times New Roman"/>
          <w:color w:val="000000"/>
        </w:rPr>
      </w:pPr>
    </w:p>
    <w:p w14:paraId="710071F1" w14:textId="77777777" w:rsidR="0081590B" w:rsidRPr="000757D9" w:rsidRDefault="0081590B" w:rsidP="0081590B">
      <w:pPr>
        <w:pStyle w:val="Style0"/>
        <w:ind w:left="5040"/>
        <w:jc w:val="both"/>
        <w:rPr>
          <w:rFonts w:ascii="Times New Roman" w:hAnsi="Times New Roman"/>
          <w:color w:val="000000"/>
        </w:rPr>
      </w:pPr>
      <w:r w:rsidRPr="000757D9">
        <w:rPr>
          <w:rFonts w:ascii="Times New Roman" w:hAnsi="Times New Roman"/>
          <w:color w:val="000000"/>
        </w:rPr>
        <w:t xml:space="preserve">BY: _______________________________ </w:t>
      </w:r>
    </w:p>
    <w:p w14:paraId="39201660" w14:textId="77777777" w:rsidR="0081590B" w:rsidRDefault="0081590B" w:rsidP="0081590B">
      <w:pPr>
        <w:pStyle w:val="Style0"/>
        <w:ind w:left="4320" w:hanging="4320"/>
        <w:jc w:val="both"/>
        <w:rPr>
          <w:rFonts w:ascii="Times New Roman" w:hAnsi="Times New Roman"/>
          <w:color w:val="000000"/>
          <w:sz w:val="20"/>
        </w:rPr>
      </w:pPr>
    </w:p>
    <w:p w14:paraId="1F07230A" w14:textId="62785B06" w:rsidR="0081590B" w:rsidRPr="00041A05" w:rsidRDefault="009B7BFC" w:rsidP="0081590B">
      <w:pPr>
        <w:pStyle w:val="Style0"/>
        <w:spacing w:after="120"/>
        <w:ind w:left="9360" w:hanging="4320"/>
        <w:jc w:val="center"/>
        <w:rPr>
          <w:rFonts w:ascii="Times New Roman" w:hAnsi="Times New Roman"/>
          <w:color w:val="FF0000"/>
          <w:sz w:val="20"/>
        </w:rPr>
      </w:pPr>
      <w:sdt>
        <w:sdtPr>
          <w:rPr>
            <w:rFonts w:ascii="Times New Roman" w:hAnsi="Times New Roman"/>
            <w:color w:val="FF0000"/>
          </w:rPr>
          <w:alias w:val="Entity Contact's Name"/>
          <w:tag w:val="Entity's Name"/>
          <w:id w:val="-581450330"/>
          <w:placeholder>
            <w:docPart w:val="647AF000992C4D3986691F9BB7185FD0"/>
          </w:placeholder>
        </w:sdtPr>
        <w:sdtEndPr/>
        <w:sdtContent>
          <w:r w:rsidR="00041A05" w:rsidRPr="00041A05">
            <w:rPr>
              <w:rFonts w:ascii="Times New Roman" w:hAnsi="Times New Roman"/>
              <w:color w:val="FF0000"/>
            </w:rPr>
            <w:t>Entity Contact’s Name</w:t>
          </w:r>
        </w:sdtContent>
      </w:sdt>
    </w:p>
    <w:p w14:paraId="6FD7F904" w14:textId="19D1B53D" w:rsidR="0081590B" w:rsidRPr="000757D9" w:rsidRDefault="009B7BFC" w:rsidP="0081590B">
      <w:pPr>
        <w:pStyle w:val="Style0"/>
        <w:ind w:left="9360" w:hanging="4320"/>
        <w:jc w:val="center"/>
        <w:rPr>
          <w:rFonts w:ascii="Times New Roman" w:hAnsi="Times New Roman"/>
          <w:color w:val="000000"/>
        </w:rPr>
      </w:pPr>
      <w:sdt>
        <w:sdtPr>
          <w:rPr>
            <w:rFonts w:ascii="Times New Roman" w:hAnsi="Times New Roman"/>
            <w:color w:val="FF0000"/>
            <w:sz w:val="20"/>
          </w:rPr>
          <w:alias w:val="Entity Contact's Title"/>
          <w:tag w:val="Entity's Title"/>
          <w:id w:val="-1156291923"/>
          <w:placeholder>
            <w:docPart w:val="647AF000992C4D3986691F9BB7185FD0"/>
          </w:placeholder>
        </w:sdtPr>
        <w:sdtEndPr/>
        <w:sdtContent>
          <w:r w:rsidR="00041A05">
            <w:rPr>
              <w:rFonts w:ascii="Times New Roman" w:hAnsi="Times New Roman"/>
              <w:color w:val="FF0000"/>
              <w:sz w:val="20"/>
            </w:rPr>
            <w:t>Entity Contact’s Title</w:t>
          </w:r>
        </w:sdtContent>
      </w:sdt>
    </w:p>
    <w:p w14:paraId="4B790C1C" w14:textId="77777777" w:rsidR="0081590B" w:rsidRPr="000757D9" w:rsidRDefault="0081590B" w:rsidP="0081590B">
      <w:pPr>
        <w:pStyle w:val="Style0"/>
        <w:ind w:left="4320" w:hanging="4320"/>
        <w:jc w:val="both"/>
        <w:rPr>
          <w:rFonts w:ascii="Times New Roman" w:hAnsi="Times New Roman"/>
          <w:color w:val="000000"/>
          <w:u w:val="single"/>
        </w:rPr>
      </w:pPr>
    </w:p>
    <w:p w14:paraId="7DD2592C" w14:textId="77777777" w:rsidR="0081590B" w:rsidRPr="000757D9" w:rsidRDefault="0081590B" w:rsidP="0081590B">
      <w:pPr>
        <w:pStyle w:val="Style0"/>
        <w:ind w:left="4320" w:hanging="4320"/>
        <w:jc w:val="both"/>
        <w:rPr>
          <w:rFonts w:ascii="Times New Roman" w:hAnsi="Times New Roman"/>
          <w:color w:val="000000"/>
        </w:rPr>
      </w:pPr>
    </w:p>
    <w:p w14:paraId="09B3E65F" w14:textId="77777777" w:rsidR="0081590B" w:rsidRPr="000757D9" w:rsidRDefault="0081590B" w:rsidP="0081590B">
      <w:pPr>
        <w:pStyle w:val="Style0"/>
        <w:spacing w:line="360" w:lineRule="auto"/>
        <w:ind w:left="648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5408" behindDoc="0" locked="0" layoutInCell="0" allowOverlap="1" wp14:anchorId="73B0C930" wp14:editId="60231E83">
                <wp:simplePos x="0" y="0"/>
                <wp:positionH relativeFrom="column">
                  <wp:posOffset>3200400</wp:posOffset>
                </wp:positionH>
                <wp:positionV relativeFrom="paragraph">
                  <wp:posOffset>236220</wp:posOffset>
                </wp:positionV>
                <wp:extent cx="2651760" cy="0"/>
                <wp:effectExtent l="0" t="0" r="0" b="0"/>
                <wp:wrapTopAndBottom/>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B77B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I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" o:allowincell="f">
                <w10:wrap type="topAndBottom"/>
              </v:line>
            </w:pict>
          </mc:Fallback>
        </mc:AlternateContent>
      </w:r>
    </w:p>
    <w:p w14:paraId="559987E1" w14:textId="77777777" w:rsidR="0081590B" w:rsidRPr="000757D9" w:rsidRDefault="0081590B" w:rsidP="0081590B">
      <w:pPr>
        <w:pStyle w:val="Style0"/>
        <w:spacing w:line="360" w:lineRule="auto"/>
        <w:ind w:left="5490"/>
        <w:jc w:val="both"/>
        <w:rPr>
          <w:rFonts w:ascii="Times New Roman" w:hAnsi="Times New Roman"/>
          <w:color w:val="000000"/>
          <w:sz w:val="20"/>
        </w:rPr>
      </w:pPr>
      <w:r w:rsidRPr="000757D9">
        <w:rPr>
          <w:rFonts w:ascii="Times New Roman" w:hAnsi="Times New Roman"/>
          <w:color w:val="000000"/>
          <w:sz w:val="20"/>
        </w:rPr>
        <w:t>Federal Taxpayer Identification Number</w:t>
      </w:r>
    </w:p>
    <w:p w14:paraId="7DFE9382" w14:textId="77777777" w:rsidR="0081590B" w:rsidRPr="000757D9" w:rsidRDefault="0081590B" w:rsidP="0081590B">
      <w:pPr>
        <w:pStyle w:val="Style0"/>
        <w:ind w:left="720" w:hanging="720"/>
        <w:jc w:val="both"/>
        <w:rPr>
          <w:rFonts w:ascii="Times New Roman" w:hAnsi="Times New Roman"/>
          <w:color w:val="000000"/>
          <w:sz w:val="20"/>
        </w:rPr>
      </w:pPr>
    </w:p>
    <w:p w14:paraId="2A6DDB16" w14:textId="77777777" w:rsidR="0081590B" w:rsidRPr="000757D9" w:rsidRDefault="0081590B" w:rsidP="0081590B">
      <w:pPr>
        <w:pStyle w:val="Style0"/>
        <w:spacing w:line="360" w:lineRule="auto"/>
        <w:ind w:left="648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6432" behindDoc="0" locked="0" layoutInCell="0" allowOverlap="1" wp14:anchorId="3E566CF8" wp14:editId="149F36B8">
                <wp:simplePos x="0" y="0"/>
                <wp:positionH relativeFrom="column">
                  <wp:posOffset>3200400</wp:posOffset>
                </wp:positionH>
                <wp:positionV relativeFrom="paragraph">
                  <wp:posOffset>236220</wp:posOffset>
                </wp:positionV>
                <wp:extent cx="2651760" cy="0"/>
                <wp:effectExtent l="0" t="0" r="0" b="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B276"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ke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" o:allowincell="f">
                <w10:wrap type="topAndBottom"/>
              </v:line>
            </w:pict>
          </mc:Fallback>
        </mc:AlternateContent>
      </w:r>
    </w:p>
    <w:p w14:paraId="537AB461" w14:textId="77777777" w:rsidR="0081590B" w:rsidRDefault="0081590B" w:rsidP="0081590B">
      <w:pPr>
        <w:pStyle w:val="Style0"/>
        <w:spacing w:line="360" w:lineRule="auto"/>
        <w:ind w:left="5490"/>
        <w:jc w:val="both"/>
        <w:rPr>
          <w:rFonts w:ascii="Times New Roman" w:hAnsi="Times New Roman"/>
          <w:color w:val="000000"/>
          <w:sz w:val="20"/>
        </w:rPr>
      </w:pPr>
      <w:r w:rsidRPr="005917CC">
        <w:rPr>
          <w:rFonts w:ascii="Times New Roman" w:hAnsi="Times New Roman"/>
          <w:color w:val="000000"/>
          <w:sz w:val="20"/>
        </w:rPr>
        <w:t xml:space="preserve">SAM.GOV </w:t>
      </w:r>
      <w:r>
        <w:rPr>
          <w:rFonts w:ascii="Times New Roman" w:hAnsi="Times New Roman"/>
          <w:color w:val="000000"/>
          <w:sz w:val="20"/>
        </w:rPr>
        <w:t>Unique Entity ID Number</w:t>
      </w:r>
    </w:p>
    <w:p w14:paraId="2566E1D4" w14:textId="77777777" w:rsidR="0081590B" w:rsidRPr="009E6CF9" w:rsidRDefault="0081590B" w:rsidP="0081590B">
      <w:pPr>
        <w:pStyle w:val="Style0"/>
        <w:spacing w:line="360" w:lineRule="auto"/>
        <w:ind w:left="720" w:hanging="720"/>
        <w:jc w:val="right"/>
        <w:rPr>
          <w:rFonts w:ascii="Times New Roman" w:hAnsi="Times New Roman"/>
          <w:b/>
          <w:color w:val="FF0000"/>
          <w:sz w:val="18"/>
        </w:rPr>
      </w:pPr>
      <w:r w:rsidRPr="008F3BB0">
        <w:rPr>
          <w:rFonts w:ascii="Times New Roman" w:hAnsi="Times New Roman"/>
          <w:b/>
          <w:color w:val="FF0000"/>
          <w:sz w:val="18"/>
          <w:highlight w:val="yellow"/>
        </w:rPr>
        <w:t>DO NOT SEND TO ENTITY TO PRINT AND SIGN UNTIL YOU HAVE AUTHORIZATION DATE BELOW</w:t>
      </w:r>
    </w:p>
    <w:p w14:paraId="76F24DC4" w14:textId="77777777" w:rsidR="0081590B" w:rsidRPr="000757D9" w:rsidRDefault="0081590B" w:rsidP="0081590B">
      <w:pPr>
        <w:pStyle w:val="Style0"/>
        <w:spacing w:line="360" w:lineRule="auto"/>
        <w:ind w:left="5760" w:hanging="720"/>
        <w:rPr>
          <w:rFonts w:ascii="Times New Roman" w:hAnsi="Times New Roman"/>
          <w:color w:val="000000"/>
          <w:sz w:val="20"/>
        </w:rPr>
      </w:pPr>
      <w:r w:rsidRPr="000A08F8">
        <w:rPr>
          <w:rFonts w:ascii="Times New Roman" w:hAnsi="Times New Roman"/>
          <w:color w:val="FF0000"/>
          <w:sz w:val="20"/>
        </w:rPr>
        <w:t>FHWA Authorization Date: ___________________</w:t>
      </w:r>
    </w:p>
    <w:p w14:paraId="5F010D83" w14:textId="3D0B0B81" w:rsidR="00236B07" w:rsidRPr="003D3AF0" w:rsidRDefault="00236B07" w:rsidP="008159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color w:val="FF0000"/>
          <w:sz w:val="16"/>
          <w:szCs w:val="16"/>
        </w:rPr>
      </w:pPr>
    </w:p>
    <w:sectPr w:rsidR="00236B07" w:rsidRPr="003D3AF0" w:rsidSect="00CD5B12">
      <w:headerReference w:type="default" r:id="rId13"/>
      <w:footerReference w:type="even" r:id="rId14"/>
      <w:footerReference w:type="default" r:id="rId15"/>
      <w:footerReference w:type="first" r:id="rId16"/>
      <w:pgSz w:w="12240" w:h="15840"/>
      <w:pgMar w:top="1296" w:right="1440" w:bottom="792" w:left="1440" w:header="720" w:footer="79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E47E" w14:textId="77777777" w:rsidR="009B7BFC" w:rsidRDefault="009B7BFC">
      <w:r>
        <w:separator/>
      </w:r>
    </w:p>
  </w:endnote>
  <w:endnote w:type="continuationSeparator" w:id="0">
    <w:p w14:paraId="78C316B6" w14:textId="77777777" w:rsidR="009B7BFC" w:rsidRDefault="009B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CE63" w14:textId="77777777" w:rsidR="00801790" w:rsidRDefault="00801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B7D8F" w14:textId="77777777" w:rsidR="00801790" w:rsidRDefault="00801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51637"/>
      <w:docPartObj>
        <w:docPartGallery w:val="Page Numbers (Bottom of Page)"/>
        <w:docPartUnique/>
      </w:docPartObj>
    </w:sdtPr>
    <w:sdtEndPr/>
    <w:sdtContent>
      <w:sdt>
        <w:sdtPr>
          <w:id w:val="-836924286"/>
          <w:docPartObj>
            <w:docPartGallery w:val="Page Numbers (Top of Page)"/>
            <w:docPartUnique/>
          </w:docPartObj>
        </w:sdtPr>
        <w:sdtEndPr/>
        <w:sdtContent>
          <w:p w14:paraId="566769A4" w14:textId="7460E950" w:rsidR="00801790" w:rsidRPr="00483B8F" w:rsidRDefault="00801790">
            <w:pPr>
              <w:pStyle w:val="Footer"/>
              <w:jc w:val="center"/>
            </w:pPr>
            <w:r w:rsidRPr="00483B8F">
              <w:t xml:space="preserve">Page </w:t>
            </w:r>
            <w:r w:rsidRPr="00483B8F">
              <w:rPr>
                <w:bCs/>
                <w:sz w:val="24"/>
                <w:szCs w:val="24"/>
              </w:rPr>
              <w:fldChar w:fldCharType="begin"/>
            </w:r>
            <w:r w:rsidRPr="00483B8F">
              <w:rPr>
                <w:bCs/>
              </w:rPr>
              <w:instrText xml:space="preserve"> PAGE </w:instrText>
            </w:r>
            <w:r w:rsidRPr="00483B8F">
              <w:rPr>
                <w:bCs/>
                <w:sz w:val="24"/>
                <w:szCs w:val="24"/>
              </w:rPr>
              <w:fldChar w:fldCharType="separate"/>
            </w:r>
            <w:r w:rsidR="00041A05">
              <w:rPr>
                <w:bCs/>
                <w:noProof/>
              </w:rPr>
              <w:t>19</w:t>
            </w:r>
            <w:r w:rsidRPr="00483B8F">
              <w:rPr>
                <w:bCs/>
                <w:sz w:val="24"/>
                <w:szCs w:val="24"/>
              </w:rPr>
              <w:fldChar w:fldCharType="end"/>
            </w:r>
            <w:r w:rsidRPr="00483B8F">
              <w:t xml:space="preserve"> of </w:t>
            </w:r>
            <w:r w:rsidRPr="00483B8F">
              <w:rPr>
                <w:bCs/>
                <w:sz w:val="24"/>
                <w:szCs w:val="24"/>
              </w:rPr>
              <w:fldChar w:fldCharType="begin"/>
            </w:r>
            <w:r w:rsidRPr="00483B8F">
              <w:rPr>
                <w:bCs/>
              </w:rPr>
              <w:instrText xml:space="preserve"> NUMPAGES  </w:instrText>
            </w:r>
            <w:r w:rsidRPr="00483B8F">
              <w:rPr>
                <w:bCs/>
                <w:sz w:val="24"/>
                <w:szCs w:val="24"/>
              </w:rPr>
              <w:fldChar w:fldCharType="separate"/>
            </w:r>
            <w:r w:rsidR="00041A05">
              <w:rPr>
                <w:bCs/>
                <w:noProof/>
              </w:rPr>
              <w:t>19</w:t>
            </w:r>
            <w:r w:rsidRPr="00483B8F">
              <w:rPr>
                <w:bCs/>
                <w:sz w:val="24"/>
                <w:szCs w:val="24"/>
              </w:rPr>
              <w:fldChar w:fldCharType="end"/>
            </w:r>
          </w:p>
        </w:sdtContent>
      </w:sdt>
    </w:sdtContent>
  </w:sdt>
  <w:p w14:paraId="2615E371" w14:textId="77777777" w:rsidR="00801790" w:rsidRDefault="00801790" w:rsidP="00083E22">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65809"/>
      <w:docPartObj>
        <w:docPartGallery w:val="Page Numbers (Bottom of Page)"/>
        <w:docPartUnique/>
      </w:docPartObj>
    </w:sdtPr>
    <w:sdtEndPr/>
    <w:sdtContent>
      <w:sdt>
        <w:sdtPr>
          <w:id w:val="1728636285"/>
          <w:docPartObj>
            <w:docPartGallery w:val="Page Numbers (Top of Page)"/>
            <w:docPartUnique/>
          </w:docPartObj>
        </w:sdtPr>
        <w:sdtEndPr/>
        <w:sdtContent>
          <w:p w14:paraId="7563B12E" w14:textId="0AB246B1" w:rsidR="00801790" w:rsidRPr="00083E22" w:rsidRDefault="00801790">
            <w:pPr>
              <w:pStyle w:val="Footer"/>
              <w:jc w:val="center"/>
            </w:pPr>
            <w:r w:rsidRPr="00083E22">
              <w:t xml:space="preserve">Page </w:t>
            </w:r>
            <w:r w:rsidRPr="00083E22">
              <w:rPr>
                <w:bCs/>
                <w:sz w:val="24"/>
                <w:szCs w:val="24"/>
              </w:rPr>
              <w:fldChar w:fldCharType="begin"/>
            </w:r>
            <w:r w:rsidRPr="00083E22">
              <w:rPr>
                <w:bCs/>
              </w:rPr>
              <w:instrText xml:space="preserve"> PAGE </w:instrText>
            </w:r>
            <w:r w:rsidRPr="00083E22">
              <w:rPr>
                <w:bCs/>
                <w:sz w:val="24"/>
                <w:szCs w:val="24"/>
              </w:rPr>
              <w:fldChar w:fldCharType="separate"/>
            </w:r>
            <w:r w:rsidR="00041A05">
              <w:rPr>
                <w:bCs/>
                <w:noProof/>
              </w:rPr>
              <w:t>1</w:t>
            </w:r>
            <w:r w:rsidRPr="00083E22">
              <w:rPr>
                <w:bCs/>
                <w:sz w:val="24"/>
                <w:szCs w:val="24"/>
              </w:rPr>
              <w:fldChar w:fldCharType="end"/>
            </w:r>
            <w:r w:rsidRPr="00083E22">
              <w:t xml:space="preserve"> of </w:t>
            </w:r>
            <w:r w:rsidRPr="00083E22">
              <w:rPr>
                <w:bCs/>
                <w:sz w:val="24"/>
                <w:szCs w:val="24"/>
              </w:rPr>
              <w:fldChar w:fldCharType="begin"/>
            </w:r>
            <w:r w:rsidRPr="00083E22">
              <w:rPr>
                <w:bCs/>
              </w:rPr>
              <w:instrText xml:space="preserve"> NUMPAGES  </w:instrText>
            </w:r>
            <w:r w:rsidRPr="00083E22">
              <w:rPr>
                <w:bCs/>
                <w:sz w:val="24"/>
                <w:szCs w:val="24"/>
              </w:rPr>
              <w:fldChar w:fldCharType="separate"/>
            </w:r>
            <w:r w:rsidR="00041A05">
              <w:rPr>
                <w:bCs/>
                <w:noProof/>
              </w:rPr>
              <w:t>19</w:t>
            </w:r>
            <w:r w:rsidRPr="00083E22">
              <w:rPr>
                <w:bCs/>
                <w:sz w:val="24"/>
                <w:szCs w:val="24"/>
              </w:rPr>
              <w:fldChar w:fldCharType="end"/>
            </w:r>
          </w:p>
        </w:sdtContent>
      </w:sdt>
    </w:sdtContent>
  </w:sdt>
  <w:p w14:paraId="7853ECCE" w14:textId="77777777" w:rsidR="00801790" w:rsidRDefault="00801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8D7B7" w14:textId="77777777" w:rsidR="009B7BFC" w:rsidRDefault="009B7BFC">
      <w:r>
        <w:separator/>
      </w:r>
    </w:p>
  </w:footnote>
  <w:footnote w:type="continuationSeparator" w:id="0">
    <w:p w14:paraId="52B33863" w14:textId="77777777" w:rsidR="009B7BFC" w:rsidRDefault="009B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946A" w14:textId="1D99EE34" w:rsidR="00801790" w:rsidRPr="001C4CF0" w:rsidRDefault="00801790" w:rsidP="00CD5B12">
    <w:pPr>
      <w:pStyle w:val="Header"/>
      <w:rPr>
        <w:rFonts w:ascii="Arial" w:hAnsi="Arial" w:cs="Arial"/>
        <w:b/>
      </w:rPr>
    </w:pPr>
    <w:r>
      <w:rPr>
        <w:rFonts w:ascii="Arial" w:hAnsi="Arial" w:cs="Arial"/>
        <w:b/>
      </w:rPr>
      <w:t>Contract</w:t>
    </w:r>
    <w:r w:rsidRPr="001C4CF0">
      <w:rPr>
        <w:rFonts w:ascii="Arial" w:hAnsi="Arial" w:cs="Arial"/>
        <w:b/>
      </w:rPr>
      <w:t xml:space="preserve"> No.</w:t>
    </w:r>
    <w:r>
      <w:rPr>
        <w:rFonts w:ascii="Arial" w:hAnsi="Arial" w:cs="Arial"/>
        <w:b/>
      </w:rPr>
      <w:t xml:space="preserve"> 44###</w:t>
    </w:r>
    <w:r w:rsidRPr="001C4CF0">
      <w:rPr>
        <w:rFonts w:ascii="Arial" w:hAnsi="Arial" w:cs="Arial"/>
        <w:b/>
      </w:rPr>
      <w:tab/>
    </w:r>
    <w:r w:rsidRPr="001C4CF0">
      <w:rPr>
        <w:rFonts w:ascii="Arial" w:hAnsi="Arial" w:cs="Arial"/>
        <w:b/>
      </w:rPr>
      <w:tab/>
    </w:r>
  </w:p>
  <w:p w14:paraId="531A98B3" w14:textId="77777777" w:rsidR="00801790" w:rsidRDefault="00801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C5D"/>
    <w:multiLevelType w:val="singleLevel"/>
    <w:tmpl w:val="FA2E6256"/>
    <w:lvl w:ilvl="0">
      <w:start w:val="1"/>
      <w:numFmt w:val="decimal"/>
      <w:lvlText w:val="%1."/>
      <w:lvlJc w:val="left"/>
      <w:pPr>
        <w:tabs>
          <w:tab w:val="num" w:pos="540"/>
        </w:tabs>
        <w:ind w:left="540" w:hanging="360"/>
      </w:pPr>
      <w:rPr>
        <w:rFonts w:hint="default"/>
      </w:rPr>
    </w:lvl>
  </w:abstractNum>
  <w:abstractNum w:abstractNumId="1" w15:restartNumberingAfterBreak="0">
    <w:nsid w:val="0D0B11F0"/>
    <w:multiLevelType w:val="hybridMultilevel"/>
    <w:tmpl w:val="9DF2F584"/>
    <w:lvl w:ilvl="0" w:tplc="2BAE12E8">
      <w:start w:val="1"/>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10333"/>
    <w:multiLevelType w:val="hybridMultilevel"/>
    <w:tmpl w:val="B9CEC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705D7"/>
    <w:multiLevelType w:val="hybridMultilevel"/>
    <w:tmpl w:val="800EF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53BA7"/>
    <w:multiLevelType w:val="hybridMultilevel"/>
    <w:tmpl w:val="0E344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63DB2"/>
    <w:multiLevelType w:val="singleLevel"/>
    <w:tmpl w:val="0DE2D99A"/>
    <w:lvl w:ilvl="0">
      <w:start w:val="3"/>
      <w:numFmt w:val="lowerLetter"/>
      <w:lvlText w:val="%1."/>
      <w:lvlJc w:val="left"/>
      <w:pPr>
        <w:tabs>
          <w:tab w:val="num" w:pos="1155"/>
        </w:tabs>
        <w:ind w:left="1155" w:hanging="435"/>
      </w:pPr>
      <w:rPr>
        <w:rFonts w:hint="default"/>
      </w:rPr>
    </w:lvl>
  </w:abstractNum>
  <w:abstractNum w:abstractNumId="6" w15:restartNumberingAfterBreak="0">
    <w:nsid w:val="18233D0E"/>
    <w:multiLevelType w:val="hybridMultilevel"/>
    <w:tmpl w:val="9152904A"/>
    <w:lvl w:ilvl="0" w:tplc="D76283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13471"/>
    <w:multiLevelType w:val="singleLevel"/>
    <w:tmpl w:val="22F226A4"/>
    <w:lvl w:ilvl="0">
      <w:start w:val="3"/>
      <w:numFmt w:val="lowerLetter"/>
      <w:lvlText w:val="%1."/>
      <w:lvlJc w:val="left"/>
      <w:pPr>
        <w:tabs>
          <w:tab w:val="num" w:pos="810"/>
        </w:tabs>
        <w:ind w:left="810" w:hanging="360"/>
      </w:pPr>
      <w:rPr>
        <w:rFonts w:hint="default"/>
      </w:rPr>
    </w:lvl>
  </w:abstractNum>
  <w:abstractNum w:abstractNumId="8" w15:restartNumberingAfterBreak="0">
    <w:nsid w:val="23FB1EC1"/>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294E4BB4"/>
    <w:multiLevelType w:val="singleLevel"/>
    <w:tmpl w:val="EDF09CE8"/>
    <w:lvl w:ilvl="0">
      <w:start w:val="11"/>
      <w:numFmt w:val="decimal"/>
      <w:lvlText w:val="%1."/>
      <w:lvlJc w:val="left"/>
      <w:pPr>
        <w:tabs>
          <w:tab w:val="num" w:pos="870"/>
        </w:tabs>
        <w:ind w:left="870" w:hanging="600"/>
      </w:pPr>
      <w:rPr>
        <w:rFonts w:hint="default"/>
      </w:rPr>
    </w:lvl>
  </w:abstractNum>
  <w:abstractNum w:abstractNumId="10" w15:restartNumberingAfterBreak="0">
    <w:nsid w:val="2B977220"/>
    <w:multiLevelType w:val="hybridMultilevel"/>
    <w:tmpl w:val="31CCB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C35C31"/>
    <w:multiLevelType w:val="hybridMultilevel"/>
    <w:tmpl w:val="BD284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980558"/>
    <w:multiLevelType w:val="singleLevel"/>
    <w:tmpl w:val="751E9748"/>
    <w:lvl w:ilvl="0">
      <w:start w:val="3"/>
      <w:numFmt w:val="lowerLetter"/>
      <w:lvlText w:val="%1."/>
      <w:lvlJc w:val="left"/>
      <w:pPr>
        <w:tabs>
          <w:tab w:val="num" w:pos="1080"/>
        </w:tabs>
        <w:ind w:left="1080" w:hanging="360"/>
      </w:pPr>
      <w:rPr>
        <w:rFonts w:hint="default"/>
      </w:rPr>
    </w:lvl>
  </w:abstractNum>
  <w:abstractNum w:abstractNumId="13" w15:restartNumberingAfterBreak="0">
    <w:nsid w:val="32337DF0"/>
    <w:multiLevelType w:val="hybridMultilevel"/>
    <w:tmpl w:val="4C745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85AD3"/>
    <w:multiLevelType w:val="singleLevel"/>
    <w:tmpl w:val="0409000F"/>
    <w:lvl w:ilvl="0">
      <w:start w:val="4"/>
      <w:numFmt w:val="decimal"/>
      <w:lvlText w:val="%1."/>
      <w:lvlJc w:val="left"/>
      <w:pPr>
        <w:tabs>
          <w:tab w:val="num" w:pos="360"/>
        </w:tabs>
        <w:ind w:left="360" w:hanging="360"/>
      </w:pPr>
      <w:rPr>
        <w:rFonts w:hint="default"/>
      </w:rPr>
    </w:lvl>
  </w:abstractNum>
  <w:abstractNum w:abstractNumId="15" w15:restartNumberingAfterBreak="0">
    <w:nsid w:val="41535BE3"/>
    <w:multiLevelType w:val="hybridMultilevel"/>
    <w:tmpl w:val="9DD8F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634C76"/>
    <w:multiLevelType w:val="hybridMultilevel"/>
    <w:tmpl w:val="8DFA4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A3809"/>
    <w:multiLevelType w:val="hybridMultilevel"/>
    <w:tmpl w:val="EBF8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97344"/>
    <w:multiLevelType w:val="singleLevel"/>
    <w:tmpl w:val="A0F083D2"/>
    <w:lvl w:ilvl="0">
      <w:start w:val="5"/>
      <w:numFmt w:val="decimal"/>
      <w:lvlText w:val="%1."/>
      <w:lvlJc w:val="left"/>
      <w:pPr>
        <w:tabs>
          <w:tab w:val="num" w:pos="840"/>
        </w:tabs>
        <w:ind w:left="840" w:hanging="390"/>
      </w:pPr>
      <w:rPr>
        <w:rFonts w:hint="default"/>
      </w:rPr>
    </w:lvl>
  </w:abstractNum>
  <w:abstractNum w:abstractNumId="19" w15:restartNumberingAfterBreak="0">
    <w:nsid w:val="552E187C"/>
    <w:multiLevelType w:val="hybridMultilevel"/>
    <w:tmpl w:val="FB70A3EA"/>
    <w:lvl w:ilvl="0" w:tplc="C144C4E4">
      <w:start w:val="1"/>
      <w:numFmt w:val="lowerLetter"/>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0" w15:restartNumberingAfterBreak="0">
    <w:nsid w:val="5AF000A1"/>
    <w:multiLevelType w:val="multilevel"/>
    <w:tmpl w:val="BEFEB95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5C403ED3"/>
    <w:multiLevelType w:val="singleLevel"/>
    <w:tmpl w:val="D96EECC2"/>
    <w:lvl w:ilvl="0">
      <w:start w:val="1"/>
      <w:numFmt w:val="decimal"/>
      <w:lvlText w:val="%1."/>
      <w:lvlJc w:val="left"/>
      <w:pPr>
        <w:tabs>
          <w:tab w:val="num" w:pos="540"/>
        </w:tabs>
        <w:ind w:left="540" w:hanging="360"/>
      </w:pPr>
      <w:rPr>
        <w:rFonts w:hint="default"/>
      </w:rPr>
    </w:lvl>
  </w:abstractNum>
  <w:abstractNum w:abstractNumId="22" w15:restartNumberingAfterBreak="0">
    <w:nsid w:val="633A6850"/>
    <w:multiLevelType w:val="hybridMultilevel"/>
    <w:tmpl w:val="215887A4"/>
    <w:lvl w:ilvl="0" w:tplc="ADBEE9D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85B7E"/>
    <w:multiLevelType w:val="singleLevel"/>
    <w:tmpl w:val="0409000F"/>
    <w:lvl w:ilvl="0">
      <w:start w:val="4"/>
      <w:numFmt w:val="decimal"/>
      <w:lvlText w:val="%1."/>
      <w:lvlJc w:val="left"/>
      <w:pPr>
        <w:tabs>
          <w:tab w:val="num" w:pos="360"/>
        </w:tabs>
        <w:ind w:left="360" w:hanging="360"/>
      </w:pPr>
      <w:rPr>
        <w:rFonts w:hint="default"/>
      </w:rPr>
    </w:lvl>
  </w:abstractNum>
  <w:abstractNum w:abstractNumId="24" w15:restartNumberingAfterBreak="0">
    <w:nsid w:val="6A9C220E"/>
    <w:multiLevelType w:val="singleLevel"/>
    <w:tmpl w:val="7B864F24"/>
    <w:lvl w:ilvl="0">
      <w:start w:val="1"/>
      <w:numFmt w:val="decimal"/>
      <w:lvlText w:val="%1."/>
      <w:lvlJc w:val="left"/>
      <w:pPr>
        <w:tabs>
          <w:tab w:val="num" w:pos="810"/>
        </w:tabs>
        <w:ind w:left="810" w:hanging="360"/>
      </w:pPr>
      <w:rPr>
        <w:rFonts w:hint="default"/>
      </w:rPr>
    </w:lvl>
  </w:abstractNum>
  <w:abstractNum w:abstractNumId="25" w15:restartNumberingAfterBreak="0">
    <w:nsid w:val="6C611966"/>
    <w:multiLevelType w:val="multilevel"/>
    <w:tmpl w:val="31CCB1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0A3659D"/>
    <w:multiLevelType w:val="singleLevel"/>
    <w:tmpl w:val="284AF9E4"/>
    <w:lvl w:ilvl="0">
      <w:start w:val="3"/>
      <w:numFmt w:val="lowerLetter"/>
      <w:lvlText w:val="%1."/>
      <w:lvlJc w:val="left"/>
      <w:pPr>
        <w:tabs>
          <w:tab w:val="num" w:pos="810"/>
        </w:tabs>
        <w:ind w:left="810" w:hanging="360"/>
      </w:pPr>
      <w:rPr>
        <w:rFonts w:hint="default"/>
      </w:rPr>
    </w:lvl>
  </w:abstractNum>
  <w:abstractNum w:abstractNumId="27" w15:restartNumberingAfterBreak="0">
    <w:nsid w:val="73BF46B8"/>
    <w:multiLevelType w:val="hybridMultilevel"/>
    <w:tmpl w:val="E7EA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8D5761"/>
    <w:multiLevelType w:val="hybridMultilevel"/>
    <w:tmpl w:val="DB086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6A178D"/>
    <w:multiLevelType w:val="hybridMultilevel"/>
    <w:tmpl w:val="215887A4"/>
    <w:lvl w:ilvl="0" w:tplc="ADBEE9D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C4EAE"/>
    <w:multiLevelType w:val="hybridMultilevel"/>
    <w:tmpl w:val="FC248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4"/>
  </w:num>
  <w:num w:numId="3">
    <w:abstractNumId w:val="5"/>
  </w:num>
  <w:num w:numId="4">
    <w:abstractNumId w:val="18"/>
  </w:num>
  <w:num w:numId="5">
    <w:abstractNumId w:val="21"/>
  </w:num>
  <w:num w:numId="6">
    <w:abstractNumId w:val="12"/>
  </w:num>
  <w:num w:numId="7">
    <w:abstractNumId w:val="0"/>
  </w:num>
  <w:num w:numId="8">
    <w:abstractNumId w:val="26"/>
  </w:num>
  <w:num w:numId="9">
    <w:abstractNumId w:val="7"/>
  </w:num>
  <w:num w:numId="10">
    <w:abstractNumId w:val="23"/>
  </w:num>
  <w:num w:numId="11">
    <w:abstractNumId w:val="14"/>
  </w:num>
  <w:num w:numId="12">
    <w:abstractNumId w:val="8"/>
  </w:num>
  <w:num w:numId="13">
    <w:abstractNumId w:val="3"/>
  </w:num>
  <w:num w:numId="14">
    <w:abstractNumId w:val="11"/>
  </w:num>
  <w:num w:numId="15">
    <w:abstractNumId w:val="28"/>
  </w:num>
  <w:num w:numId="16">
    <w:abstractNumId w:val="27"/>
  </w:num>
  <w:num w:numId="17">
    <w:abstractNumId w:val="15"/>
  </w:num>
  <w:num w:numId="18">
    <w:abstractNumId w:val="30"/>
  </w:num>
  <w:num w:numId="19">
    <w:abstractNumId w:val="13"/>
  </w:num>
  <w:num w:numId="20">
    <w:abstractNumId w:val="10"/>
  </w:num>
  <w:num w:numId="21">
    <w:abstractNumId w:val="25"/>
  </w:num>
  <w:num w:numId="22">
    <w:abstractNumId w:val="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7"/>
  </w:num>
  <w:num w:numId="26">
    <w:abstractNumId w:val="4"/>
  </w:num>
  <w:num w:numId="27">
    <w:abstractNumId w:val="16"/>
  </w:num>
  <w:num w:numId="28">
    <w:abstractNumId w:val="6"/>
  </w:num>
  <w:num w:numId="29">
    <w:abstractNumId w:val="1"/>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E9"/>
    <w:rsid w:val="0000272B"/>
    <w:rsid w:val="000032E4"/>
    <w:rsid w:val="000128D9"/>
    <w:rsid w:val="000132C4"/>
    <w:rsid w:val="00013339"/>
    <w:rsid w:val="00014305"/>
    <w:rsid w:val="00015E20"/>
    <w:rsid w:val="00017161"/>
    <w:rsid w:val="00017E52"/>
    <w:rsid w:val="000206E2"/>
    <w:rsid w:val="00021FC6"/>
    <w:rsid w:val="00026DA8"/>
    <w:rsid w:val="00027AD2"/>
    <w:rsid w:val="00031750"/>
    <w:rsid w:val="00033EB0"/>
    <w:rsid w:val="00034161"/>
    <w:rsid w:val="0003517C"/>
    <w:rsid w:val="00036743"/>
    <w:rsid w:val="00040F51"/>
    <w:rsid w:val="00041A05"/>
    <w:rsid w:val="00042A33"/>
    <w:rsid w:val="00044A0B"/>
    <w:rsid w:val="00044D08"/>
    <w:rsid w:val="000557BC"/>
    <w:rsid w:val="00062E24"/>
    <w:rsid w:val="00063C69"/>
    <w:rsid w:val="0006458F"/>
    <w:rsid w:val="000647E7"/>
    <w:rsid w:val="00066DBC"/>
    <w:rsid w:val="0006769D"/>
    <w:rsid w:val="00067931"/>
    <w:rsid w:val="00073B89"/>
    <w:rsid w:val="00074EBF"/>
    <w:rsid w:val="00075C4D"/>
    <w:rsid w:val="00082077"/>
    <w:rsid w:val="000830FF"/>
    <w:rsid w:val="00083E22"/>
    <w:rsid w:val="00086045"/>
    <w:rsid w:val="000907B3"/>
    <w:rsid w:val="000907FE"/>
    <w:rsid w:val="00090B43"/>
    <w:rsid w:val="0009350E"/>
    <w:rsid w:val="00097F67"/>
    <w:rsid w:val="000A197D"/>
    <w:rsid w:val="000A1A45"/>
    <w:rsid w:val="000A1C4A"/>
    <w:rsid w:val="000A3CBE"/>
    <w:rsid w:val="000A6BCB"/>
    <w:rsid w:val="000A7070"/>
    <w:rsid w:val="000A715C"/>
    <w:rsid w:val="000A7485"/>
    <w:rsid w:val="000B0817"/>
    <w:rsid w:val="000B1779"/>
    <w:rsid w:val="000B3E81"/>
    <w:rsid w:val="000B6025"/>
    <w:rsid w:val="000B6464"/>
    <w:rsid w:val="000B7FE3"/>
    <w:rsid w:val="000C1489"/>
    <w:rsid w:val="000C289E"/>
    <w:rsid w:val="000C3B2F"/>
    <w:rsid w:val="000C437E"/>
    <w:rsid w:val="000C5335"/>
    <w:rsid w:val="000C7260"/>
    <w:rsid w:val="000D2568"/>
    <w:rsid w:val="000D2E83"/>
    <w:rsid w:val="000D4A67"/>
    <w:rsid w:val="000D4E9A"/>
    <w:rsid w:val="000D5145"/>
    <w:rsid w:val="000D7E41"/>
    <w:rsid w:val="000F3F29"/>
    <w:rsid w:val="000F4B3D"/>
    <w:rsid w:val="000F4D3E"/>
    <w:rsid w:val="000F5105"/>
    <w:rsid w:val="000F58DA"/>
    <w:rsid w:val="000F60BE"/>
    <w:rsid w:val="000F60FB"/>
    <w:rsid w:val="00101490"/>
    <w:rsid w:val="001048FF"/>
    <w:rsid w:val="00106EE6"/>
    <w:rsid w:val="00110FCE"/>
    <w:rsid w:val="00111DB8"/>
    <w:rsid w:val="00114709"/>
    <w:rsid w:val="0012556F"/>
    <w:rsid w:val="00126494"/>
    <w:rsid w:val="001274A3"/>
    <w:rsid w:val="00127E9C"/>
    <w:rsid w:val="0013381B"/>
    <w:rsid w:val="00140CB3"/>
    <w:rsid w:val="001457A3"/>
    <w:rsid w:val="00147261"/>
    <w:rsid w:val="001527B5"/>
    <w:rsid w:val="00156DDE"/>
    <w:rsid w:val="00157865"/>
    <w:rsid w:val="00162EA9"/>
    <w:rsid w:val="00164AFF"/>
    <w:rsid w:val="001661D1"/>
    <w:rsid w:val="001665AF"/>
    <w:rsid w:val="0016672A"/>
    <w:rsid w:val="00166AB5"/>
    <w:rsid w:val="00166D72"/>
    <w:rsid w:val="00167639"/>
    <w:rsid w:val="00167A3E"/>
    <w:rsid w:val="00170CCF"/>
    <w:rsid w:val="001720B1"/>
    <w:rsid w:val="001726BF"/>
    <w:rsid w:val="00175AAF"/>
    <w:rsid w:val="00176491"/>
    <w:rsid w:val="00176D1D"/>
    <w:rsid w:val="001815EA"/>
    <w:rsid w:val="00181E71"/>
    <w:rsid w:val="00182278"/>
    <w:rsid w:val="0018393B"/>
    <w:rsid w:val="00184604"/>
    <w:rsid w:val="00184E3F"/>
    <w:rsid w:val="0018609B"/>
    <w:rsid w:val="00186C94"/>
    <w:rsid w:val="00190ECE"/>
    <w:rsid w:val="00191CCA"/>
    <w:rsid w:val="00192521"/>
    <w:rsid w:val="001938DA"/>
    <w:rsid w:val="001959BB"/>
    <w:rsid w:val="001A0531"/>
    <w:rsid w:val="001A27F8"/>
    <w:rsid w:val="001A2C08"/>
    <w:rsid w:val="001A3B25"/>
    <w:rsid w:val="001A4B8F"/>
    <w:rsid w:val="001A4BE3"/>
    <w:rsid w:val="001B09C1"/>
    <w:rsid w:val="001B0BBC"/>
    <w:rsid w:val="001B6AC4"/>
    <w:rsid w:val="001C1596"/>
    <w:rsid w:val="001C4791"/>
    <w:rsid w:val="001C512D"/>
    <w:rsid w:val="001C595E"/>
    <w:rsid w:val="001D065B"/>
    <w:rsid w:val="001D1212"/>
    <w:rsid w:val="001D1879"/>
    <w:rsid w:val="001D23A4"/>
    <w:rsid w:val="001D3AEB"/>
    <w:rsid w:val="001D3D61"/>
    <w:rsid w:val="001D4161"/>
    <w:rsid w:val="001D4D42"/>
    <w:rsid w:val="001E1121"/>
    <w:rsid w:val="001E237D"/>
    <w:rsid w:val="001E5A02"/>
    <w:rsid w:val="001F1AC6"/>
    <w:rsid w:val="001F26CD"/>
    <w:rsid w:val="001F2AA6"/>
    <w:rsid w:val="001F2D0E"/>
    <w:rsid w:val="001F3194"/>
    <w:rsid w:val="002023F6"/>
    <w:rsid w:val="00202FEA"/>
    <w:rsid w:val="002055F3"/>
    <w:rsid w:val="002057F5"/>
    <w:rsid w:val="002058A1"/>
    <w:rsid w:val="00205D97"/>
    <w:rsid w:val="00210F8E"/>
    <w:rsid w:val="0021413D"/>
    <w:rsid w:val="002146A9"/>
    <w:rsid w:val="00220C2F"/>
    <w:rsid w:val="00222A23"/>
    <w:rsid w:val="00224A02"/>
    <w:rsid w:val="00225979"/>
    <w:rsid w:val="00225E8D"/>
    <w:rsid w:val="00226584"/>
    <w:rsid w:val="00232924"/>
    <w:rsid w:val="00232F25"/>
    <w:rsid w:val="00233083"/>
    <w:rsid w:val="00233DB7"/>
    <w:rsid w:val="00234478"/>
    <w:rsid w:val="00235C8A"/>
    <w:rsid w:val="00236B07"/>
    <w:rsid w:val="00237382"/>
    <w:rsid w:val="00237A82"/>
    <w:rsid w:val="0024277E"/>
    <w:rsid w:val="00243C10"/>
    <w:rsid w:val="00244338"/>
    <w:rsid w:val="0024437A"/>
    <w:rsid w:val="0024640F"/>
    <w:rsid w:val="0025084E"/>
    <w:rsid w:val="0025120F"/>
    <w:rsid w:val="00253CE2"/>
    <w:rsid w:val="002601C4"/>
    <w:rsid w:val="00267256"/>
    <w:rsid w:val="00267B5F"/>
    <w:rsid w:val="00270DBD"/>
    <w:rsid w:val="0027179E"/>
    <w:rsid w:val="00271D3C"/>
    <w:rsid w:val="00275232"/>
    <w:rsid w:val="00281018"/>
    <w:rsid w:val="002816D9"/>
    <w:rsid w:val="00283A97"/>
    <w:rsid w:val="002860E0"/>
    <w:rsid w:val="00292BB0"/>
    <w:rsid w:val="0029369E"/>
    <w:rsid w:val="00294583"/>
    <w:rsid w:val="00297984"/>
    <w:rsid w:val="002A02B6"/>
    <w:rsid w:val="002A051D"/>
    <w:rsid w:val="002A12D3"/>
    <w:rsid w:val="002A3D5E"/>
    <w:rsid w:val="002A47BC"/>
    <w:rsid w:val="002A51BE"/>
    <w:rsid w:val="002A69B3"/>
    <w:rsid w:val="002B094C"/>
    <w:rsid w:val="002B0A9A"/>
    <w:rsid w:val="002B1512"/>
    <w:rsid w:val="002B260D"/>
    <w:rsid w:val="002B5D2E"/>
    <w:rsid w:val="002B7214"/>
    <w:rsid w:val="002C1A51"/>
    <w:rsid w:val="002C2225"/>
    <w:rsid w:val="002C2FA5"/>
    <w:rsid w:val="002C301A"/>
    <w:rsid w:val="002C39F8"/>
    <w:rsid w:val="002C63E6"/>
    <w:rsid w:val="002C6877"/>
    <w:rsid w:val="002D0957"/>
    <w:rsid w:val="002D2333"/>
    <w:rsid w:val="002D698C"/>
    <w:rsid w:val="002D6E55"/>
    <w:rsid w:val="002D7104"/>
    <w:rsid w:val="002E02B8"/>
    <w:rsid w:val="002E0A45"/>
    <w:rsid w:val="002E1EEA"/>
    <w:rsid w:val="002E28AA"/>
    <w:rsid w:val="002F0798"/>
    <w:rsid w:val="002F34E8"/>
    <w:rsid w:val="00300D61"/>
    <w:rsid w:val="00302D89"/>
    <w:rsid w:val="00306D3D"/>
    <w:rsid w:val="00307DF5"/>
    <w:rsid w:val="00310EF0"/>
    <w:rsid w:val="0032144E"/>
    <w:rsid w:val="00322DE9"/>
    <w:rsid w:val="00327E40"/>
    <w:rsid w:val="00331DE6"/>
    <w:rsid w:val="0033284A"/>
    <w:rsid w:val="0033452C"/>
    <w:rsid w:val="00334A51"/>
    <w:rsid w:val="00342B60"/>
    <w:rsid w:val="003438F3"/>
    <w:rsid w:val="003460D1"/>
    <w:rsid w:val="00351173"/>
    <w:rsid w:val="00351403"/>
    <w:rsid w:val="0035157C"/>
    <w:rsid w:val="0035558A"/>
    <w:rsid w:val="00357DF6"/>
    <w:rsid w:val="00362524"/>
    <w:rsid w:val="00362787"/>
    <w:rsid w:val="0036299C"/>
    <w:rsid w:val="003633FF"/>
    <w:rsid w:val="003648DC"/>
    <w:rsid w:val="00364963"/>
    <w:rsid w:val="00364A0A"/>
    <w:rsid w:val="00364E60"/>
    <w:rsid w:val="00364EF8"/>
    <w:rsid w:val="003650D7"/>
    <w:rsid w:val="00365501"/>
    <w:rsid w:val="003659A9"/>
    <w:rsid w:val="00366FC5"/>
    <w:rsid w:val="003717F8"/>
    <w:rsid w:val="00372EAD"/>
    <w:rsid w:val="0037735B"/>
    <w:rsid w:val="00377CCA"/>
    <w:rsid w:val="00380382"/>
    <w:rsid w:val="00384B95"/>
    <w:rsid w:val="00385390"/>
    <w:rsid w:val="003875EA"/>
    <w:rsid w:val="00390843"/>
    <w:rsid w:val="0039149F"/>
    <w:rsid w:val="003941DF"/>
    <w:rsid w:val="003973A3"/>
    <w:rsid w:val="003A1754"/>
    <w:rsid w:val="003A1C19"/>
    <w:rsid w:val="003A35C9"/>
    <w:rsid w:val="003A3A09"/>
    <w:rsid w:val="003A5D2B"/>
    <w:rsid w:val="003A6DB8"/>
    <w:rsid w:val="003A769A"/>
    <w:rsid w:val="003A7E93"/>
    <w:rsid w:val="003B165A"/>
    <w:rsid w:val="003B7577"/>
    <w:rsid w:val="003B7C4B"/>
    <w:rsid w:val="003C0190"/>
    <w:rsid w:val="003C5A45"/>
    <w:rsid w:val="003C6408"/>
    <w:rsid w:val="003C6C65"/>
    <w:rsid w:val="003D00FF"/>
    <w:rsid w:val="003D08FF"/>
    <w:rsid w:val="003D2FA7"/>
    <w:rsid w:val="003D3AF0"/>
    <w:rsid w:val="003D48C2"/>
    <w:rsid w:val="003D7D72"/>
    <w:rsid w:val="003E2A75"/>
    <w:rsid w:val="003E2EDF"/>
    <w:rsid w:val="003E7259"/>
    <w:rsid w:val="003F1C43"/>
    <w:rsid w:val="003F3405"/>
    <w:rsid w:val="003F3DAB"/>
    <w:rsid w:val="003F72DE"/>
    <w:rsid w:val="00402224"/>
    <w:rsid w:val="00402866"/>
    <w:rsid w:val="0040625A"/>
    <w:rsid w:val="0040674E"/>
    <w:rsid w:val="00422E3B"/>
    <w:rsid w:val="0042458E"/>
    <w:rsid w:val="004261D6"/>
    <w:rsid w:val="004276F5"/>
    <w:rsid w:val="004316A9"/>
    <w:rsid w:val="004337AD"/>
    <w:rsid w:val="00435AEA"/>
    <w:rsid w:val="00442427"/>
    <w:rsid w:val="004427E7"/>
    <w:rsid w:val="00443548"/>
    <w:rsid w:val="00447036"/>
    <w:rsid w:val="0045158E"/>
    <w:rsid w:val="004528C9"/>
    <w:rsid w:val="00454678"/>
    <w:rsid w:val="0046264A"/>
    <w:rsid w:val="00473093"/>
    <w:rsid w:val="00476A04"/>
    <w:rsid w:val="004773C8"/>
    <w:rsid w:val="0048090B"/>
    <w:rsid w:val="0048093E"/>
    <w:rsid w:val="004816A3"/>
    <w:rsid w:val="00483B8F"/>
    <w:rsid w:val="00484078"/>
    <w:rsid w:val="004840BC"/>
    <w:rsid w:val="00492412"/>
    <w:rsid w:val="004959CB"/>
    <w:rsid w:val="00496CC5"/>
    <w:rsid w:val="00497691"/>
    <w:rsid w:val="004A0534"/>
    <w:rsid w:val="004A5028"/>
    <w:rsid w:val="004A5236"/>
    <w:rsid w:val="004A58C1"/>
    <w:rsid w:val="004A61EC"/>
    <w:rsid w:val="004A78C3"/>
    <w:rsid w:val="004B2C69"/>
    <w:rsid w:val="004B3C02"/>
    <w:rsid w:val="004B5749"/>
    <w:rsid w:val="004C0351"/>
    <w:rsid w:val="004C2741"/>
    <w:rsid w:val="004C3D53"/>
    <w:rsid w:val="004C4087"/>
    <w:rsid w:val="004C524E"/>
    <w:rsid w:val="004C6F32"/>
    <w:rsid w:val="004D268D"/>
    <w:rsid w:val="004D525A"/>
    <w:rsid w:val="004D55E4"/>
    <w:rsid w:val="004D57CF"/>
    <w:rsid w:val="004D6845"/>
    <w:rsid w:val="004D6E73"/>
    <w:rsid w:val="004D7278"/>
    <w:rsid w:val="004D742B"/>
    <w:rsid w:val="004D7F49"/>
    <w:rsid w:val="004E2F19"/>
    <w:rsid w:val="004E4634"/>
    <w:rsid w:val="004E4849"/>
    <w:rsid w:val="004E4A75"/>
    <w:rsid w:val="004F0D66"/>
    <w:rsid w:val="005029D4"/>
    <w:rsid w:val="00502C0F"/>
    <w:rsid w:val="00505431"/>
    <w:rsid w:val="00506C55"/>
    <w:rsid w:val="00506D83"/>
    <w:rsid w:val="00510899"/>
    <w:rsid w:val="00513EC6"/>
    <w:rsid w:val="00514702"/>
    <w:rsid w:val="00515C98"/>
    <w:rsid w:val="005161A2"/>
    <w:rsid w:val="00520828"/>
    <w:rsid w:val="00523DBF"/>
    <w:rsid w:val="00523FBE"/>
    <w:rsid w:val="005257B9"/>
    <w:rsid w:val="005276F1"/>
    <w:rsid w:val="00532B0F"/>
    <w:rsid w:val="00534B02"/>
    <w:rsid w:val="00536852"/>
    <w:rsid w:val="005374DC"/>
    <w:rsid w:val="005401FC"/>
    <w:rsid w:val="005402CD"/>
    <w:rsid w:val="00543755"/>
    <w:rsid w:val="0054767D"/>
    <w:rsid w:val="0055110D"/>
    <w:rsid w:val="0055158F"/>
    <w:rsid w:val="00553D2B"/>
    <w:rsid w:val="00555321"/>
    <w:rsid w:val="00556542"/>
    <w:rsid w:val="00560EB5"/>
    <w:rsid w:val="0056532A"/>
    <w:rsid w:val="005725F7"/>
    <w:rsid w:val="00573E7F"/>
    <w:rsid w:val="0057467C"/>
    <w:rsid w:val="005765FC"/>
    <w:rsid w:val="00580385"/>
    <w:rsid w:val="00580819"/>
    <w:rsid w:val="00580BDD"/>
    <w:rsid w:val="005846B6"/>
    <w:rsid w:val="00584F3C"/>
    <w:rsid w:val="00584F43"/>
    <w:rsid w:val="00585D7B"/>
    <w:rsid w:val="00585F8F"/>
    <w:rsid w:val="00587030"/>
    <w:rsid w:val="00592FE9"/>
    <w:rsid w:val="00593A20"/>
    <w:rsid w:val="00594505"/>
    <w:rsid w:val="00595E23"/>
    <w:rsid w:val="00595EEC"/>
    <w:rsid w:val="005A24AC"/>
    <w:rsid w:val="005A2F96"/>
    <w:rsid w:val="005A6CEF"/>
    <w:rsid w:val="005B338E"/>
    <w:rsid w:val="005B4C58"/>
    <w:rsid w:val="005B71BA"/>
    <w:rsid w:val="005C07BC"/>
    <w:rsid w:val="005C125D"/>
    <w:rsid w:val="005C272E"/>
    <w:rsid w:val="005C4156"/>
    <w:rsid w:val="005C5E76"/>
    <w:rsid w:val="005C601B"/>
    <w:rsid w:val="005D1882"/>
    <w:rsid w:val="005D3151"/>
    <w:rsid w:val="005D5695"/>
    <w:rsid w:val="005D5811"/>
    <w:rsid w:val="005D5B5E"/>
    <w:rsid w:val="005E09DC"/>
    <w:rsid w:val="005E1EB5"/>
    <w:rsid w:val="005E3045"/>
    <w:rsid w:val="005E3129"/>
    <w:rsid w:val="005E3577"/>
    <w:rsid w:val="005E5601"/>
    <w:rsid w:val="005E7EA4"/>
    <w:rsid w:val="005F206E"/>
    <w:rsid w:val="005F3873"/>
    <w:rsid w:val="005F3F56"/>
    <w:rsid w:val="005F7F04"/>
    <w:rsid w:val="006008E9"/>
    <w:rsid w:val="00601F83"/>
    <w:rsid w:val="006031B1"/>
    <w:rsid w:val="006035C2"/>
    <w:rsid w:val="006040A4"/>
    <w:rsid w:val="00604E2A"/>
    <w:rsid w:val="006069EF"/>
    <w:rsid w:val="0061362C"/>
    <w:rsid w:val="006138B7"/>
    <w:rsid w:val="00616EFF"/>
    <w:rsid w:val="006208FE"/>
    <w:rsid w:val="00620CC2"/>
    <w:rsid w:val="0062669C"/>
    <w:rsid w:val="00627145"/>
    <w:rsid w:val="00630829"/>
    <w:rsid w:val="00630FFC"/>
    <w:rsid w:val="0063218E"/>
    <w:rsid w:val="00636B15"/>
    <w:rsid w:val="00636DD3"/>
    <w:rsid w:val="00637E1F"/>
    <w:rsid w:val="006411FF"/>
    <w:rsid w:val="00641B33"/>
    <w:rsid w:val="00642B49"/>
    <w:rsid w:val="006447F6"/>
    <w:rsid w:val="00645B39"/>
    <w:rsid w:val="00645B99"/>
    <w:rsid w:val="00645DE3"/>
    <w:rsid w:val="00647B54"/>
    <w:rsid w:val="00647C14"/>
    <w:rsid w:val="00650367"/>
    <w:rsid w:val="00653947"/>
    <w:rsid w:val="00654675"/>
    <w:rsid w:val="00655D41"/>
    <w:rsid w:val="00656158"/>
    <w:rsid w:val="00657DF5"/>
    <w:rsid w:val="00660A66"/>
    <w:rsid w:val="006624E5"/>
    <w:rsid w:val="006628F7"/>
    <w:rsid w:val="0066503B"/>
    <w:rsid w:val="00666F87"/>
    <w:rsid w:val="00671BD4"/>
    <w:rsid w:val="00673245"/>
    <w:rsid w:val="006800DF"/>
    <w:rsid w:val="00684478"/>
    <w:rsid w:val="006847EB"/>
    <w:rsid w:val="00684F5C"/>
    <w:rsid w:val="0069201F"/>
    <w:rsid w:val="00692BC6"/>
    <w:rsid w:val="00692F5D"/>
    <w:rsid w:val="00695C09"/>
    <w:rsid w:val="00695E8E"/>
    <w:rsid w:val="00697C71"/>
    <w:rsid w:val="006A1C97"/>
    <w:rsid w:val="006A2420"/>
    <w:rsid w:val="006B0114"/>
    <w:rsid w:val="006B2D64"/>
    <w:rsid w:val="006B34D7"/>
    <w:rsid w:val="006B5DDF"/>
    <w:rsid w:val="006C0718"/>
    <w:rsid w:val="006C3237"/>
    <w:rsid w:val="006C7913"/>
    <w:rsid w:val="006D00CE"/>
    <w:rsid w:val="006D039F"/>
    <w:rsid w:val="006D0479"/>
    <w:rsid w:val="006D167B"/>
    <w:rsid w:val="006D1B14"/>
    <w:rsid w:val="006D495B"/>
    <w:rsid w:val="006D4ED2"/>
    <w:rsid w:val="006D5C25"/>
    <w:rsid w:val="006E00BE"/>
    <w:rsid w:val="006E089D"/>
    <w:rsid w:val="006E2F35"/>
    <w:rsid w:val="006E46F2"/>
    <w:rsid w:val="006E4B9E"/>
    <w:rsid w:val="006F06FB"/>
    <w:rsid w:val="006F172A"/>
    <w:rsid w:val="006F1B59"/>
    <w:rsid w:val="006F431B"/>
    <w:rsid w:val="007011B0"/>
    <w:rsid w:val="007035F6"/>
    <w:rsid w:val="00704B94"/>
    <w:rsid w:val="0070567F"/>
    <w:rsid w:val="00705C4C"/>
    <w:rsid w:val="0070767F"/>
    <w:rsid w:val="00712DDD"/>
    <w:rsid w:val="007170F8"/>
    <w:rsid w:val="007208ED"/>
    <w:rsid w:val="007313C0"/>
    <w:rsid w:val="0073238E"/>
    <w:rsid w:val="00733671"/>
    <w:rsid w:val="0073582C"/>
    <w:rsid w:val="00735B2C"/>
    <w:rsid w:val="00736347"/>
    <w:rsid w:val="00740256"/>
    <w:rsid w:val="0074362A"/>
    <w:rsid w:val="00744431"/>
    <w:rsid w:val="00744790"/>
    <w:rsid w:val="00751C6E"/>
    <w:rsid w:val="00752C10"/>
    <w:rsid w:val="00760996"/>
    <w:rsid w:val="007613A4"/>
    <w:rsid w:val="00761786"/>
    <w:rsid w:val="00761CFC"/>
    <w:rsid w:val="00762BCF"/>
    <w:rsid w:val="00771117"/>
    <w:rsid w:val="00771170"/>
    <w:rsid w:val="007761D5"/>
    <w:rsid w:val="00777DDA"/>
    <w:rsid w:val="007824DF"/>
    <w:rsid w:val="00782DC5"/>
    <w:rsid w:val="00782DE3"/>
    <w:rsid w:val="00785914"/>
    <w:rsid w:val="0078702B"/>
    <w:rsid w:val="00787963"/>
    <w:rsid w:val="00787A04"/>
    <w:rsid w:val="00790E39"/>
    <w:rsid w:val="00791B03"/>
    <w:rsid w:val="00792EA1"/>
    <w:rsid w:val="007A0026"/>
    <w:rsid w:val="007A1107"/>
    <w:rsid w:val="007A4CF2"/>
    <w:rsid w:val="007A5304"/>
    <w:rsid w:val="007A5798"/>
    <w:rsid w:val="007A6061"/>
    <w:rsid w:val="007B1551"/>
    <w:rsid w:val="007B37FF"/>
    <w:rsid w:val="007B4496"/>
    <w:rsid w:val="007B710D"/>
    <w:rsid w:val="007D2B95"/>
    <w:rsid w:val="007D2BE9"/>
    <w:rsid w:val="007D2EB7"/>
    <w:rsid w:val="007D4767"/>
    <w:rsid w:val="007D6974"/>
    <w:rsid w:val="007D6E6A"/>
    <w:rsid w:val="007E2421"/>
    <w:rsid w:val="007E24C4"/>
    <w:rsid w:val="007E47F9"/>
    <w:rsid w:val="007E5313"/>
    <w:rsid w:val="007E56F6"/>
    <w:rsid w:val="007E6740"/>
    <w:rsid w:val="007F0B26"/>
    <w:rsid w:val="007F3116"/>
    <w:rsid w:val="007F63B3"/>
    <w:rsid w:val="008015B6"/>
    <w:rsid w:val="00801790"/>
    <w:rsid w:val="0080289F"/>
    <w:rsid w:val="00803210"/>
    <w:rsid w:val="0080488B"/>
    <w:rsid w:val="0080702E"/>
    <w:rsid w:val="008073B1"/>
    <w:rsid w:val="00814BBE"/>
    <w:rsid w:val="0081590B"/>
    <w:rsid w:val="008246E9"/>
    <w:rsid w:val="0082555C"/>
    <w:rsid w:val="00830563"/>
    <w:rsid w:val="00830FF5"/>
    <w:rsid w:val="00832354"/>
    <w:rsid w:val="00834AF1"/>
    <w:rsid w:val="00834BD9"/>
    <w:rsid w:val="00835CF0"/>
    <w:rsid w:val="00837BF2"/>
    <w:rsid w:val="00840C8B"/>
    <w:rsid w:val="0084330B"/>
    <w:rsid w:val="00844345"/>
    <w:rsid w:val="00856D97"/>
    <w:rsid w:val="00862796"/>
    <w:rsid w:val="00865E1E"/>
    <w:rsid w:val="00866739"/>
    <w:rsid w:val="00874DCB"/>
    <w:rsid w:val="008750FF"/>
    <w:rsid w:val="0087513E"/>
    <w:rsid w:val="0087772C"/>
    <w:rsid w:val="0088011D"/>
    <w:rsid w:val="00881D79"/>
    <w:rsid w:val="0088239F"/>
    <w:rsid w:val="00882B48"/>
    <w:rsid w:val="00884FF5"/>
    <w:rsid w:val="00887B05"/>
    <w:rsid w:val="0089044D"/>
    <w:rsid w:val="00890F63"/>
    <w:rsid w:val="00891388"/>
    <w:rsid w:val="00892AAF"/>
    <w:rsid w:val="00893EF7"/>
    <w:rsid w:val="0089472A"/>
    <w:rsid w:val="00895162"/>
    <w:rsid w:val="0089757A"/>
    <w:rsid w:val="00897C9B"/>
    <w:rsid w:val="008A0855"/>
    <w:rsid w:val="008A408F"/>
    <w:rsid w:val="008A42F7"/>
    <w:rsid w:val="008A50CB"/>
    <w:rsid w:val="008A52FC"/>
    <w:rsid w:val="008A5A8A"/>
    <w:rsid w:val="008A5CB4"/>
    <w:rsid w:val="008A7479"/>
    <w:rsid w:val="008B0133"/>
    <w:rsid w:val="008B050B"/>
    <w:rsid w:val="008B47D9"/>
    <w:rsid w:val="008B4E6F"/>
    <w:rsid w:val="008B591B"/>
    <w:rsid w:val="008B6C23"/>
    <w:rsid w:val="008B7019"/>
    <w:rsid w:val="008B756C"/>
    <w:rsid w:val="008C2D64"/>
    <w:rsid w:val="008C3552"/>
    <w:rsid w:val="008C3570"/>
    <w:rsid w:val="008C4B12"/>
    <w:rsid w:val="008C6481"/>
    <w:rsid w:val="008C65D0"/>
    <w:rsid w:val="008C7ADB"/>
    <w:rsid w:val="008D0C4C"/>
    <w:rsid w:val="008D4025"/>
    <w:rsid w:val="008D437F"/>
    <w:rsid w:val="008D588C"/>
    <w:rsid w:val="008E0BE9"/>
    <w:rsid w:val="008E1A77"/>
    <w:rsid w:val="008E2906"/>
    <w:rsid w:val="008E2D6E"/>
    <w:rsid w:val="008E3DA2"/>
    <w:rsid w:val="008E44C1"/>
    <w:rsid w:val="008F70EF"/>
    <w:rsid w:val="00900A40"/>
    <w:rsid w:val="0090134F"/>
    <w:rsid w:val="009019B5"/>
    <w:rsid w:val="00902E74"/>
    <w:rsid w:val="00904F5D"/>
    <w:rsid w:val="00905F4F"/>
    <w:rsid w:val="00906575"/>
    <w:rsid w:val="009105E8"/>
    <w:rsid w:val="00910819"/>
    <w:rsid w:val="00912783"/>
    <w:rsid w:val="0091310B"/>
    <w:rsid w:val="00914715"/>
    <w:rsid w:val="009175EB"/>
    <w:rsid w:val="00917BC3"/>
    <w:rsid w:val="009202BE"/>
    <w:rsid w:val="00920605"/>
    <w:rsid w:val="00923C57"/>
    <w:rsid w:val="009257C3"/>
    <w:rsid w:val="00931821"/>
    <w:rsid w:val="00932A89"/>
    <w:rsid w:val="009363EF"/>
    <w:rsid w:val="0093651C"/>
    <w:rsid w:val="00936952"/>
    <w:rsid w:val="009439D8"/>
    <w:rsid w:val="00943AA1"/>
    <w:rsid w:val="0094607F"/>
    <w:rsid w:val="0094757C"/>
    <w:rsid w:val="00947A28"/>
    <w:rsid w:val="00947A7B"/>
    <w:rsid w:val="00952269"/>
    <w:rsid w:val="0095296B"/>
    <w:rsid w:val="00954121"/>
    <w:rsid w:val="00956420"/>
    <w:rsid w:val="00956648"/>
    <w:rsid w:val="009571A9"/>
    <w:rsid w:val="00961A28"/>
    <w:rsid w:val="009629C8"/>
    <w:rsid w:val="00963B95"/>
    <w:rsid w:val="0096579D"/>
    <w:rsid w:val="00966D8E"/>
    <w:rsid w:val="009670D6"/>
    <w:rsid w:val="00972408"/>
    <w:rsid w:val="0097277A"/>
    <w:rsid w:val="009762B0"/>
    <w:rsid w:val="009805D0"/>
    <w:rsid w:val="0098068B"/>
    <w:rsid w:val="00982294"/>
    <w:rsid w:val="00982869"/>
    <w:rsid w:val="00986A30"/>
    <w:rsid w:val="009904C9"/>
    <w:rsid w:val="00990D4E"/>
    <w:rsid w:val="0099417F"/>
    <w:rsid w:val="00996010"/>
    <w:rsid w:val="00997553"/>
    <w:rsid w:val="009A3755"/>
    <w:rsid w:val="009A6F00"/>
    <w:rsid w:val="009A7C0D"/>
    <w:rsid w:val="009B61D6"/>
    <w:rsid w:val="009B7BFC"/>
    <w:rsid w:val="009B7FE2"/>
    <w:rsid w:val="009C0C8B"/>
    <w:rsid w:val="009C2B43"/>
    <w:rsid w:val="009C396C"/>
    <w:rsid w:val="009C6020"/>
    <w:rsid w:val="009C6028"/>
    <w:rsid w:val="009C7839"/>
    <w:rsid w:val="009C7B0D"/>
    <w:rsid w:val="009D374D"/>
    <w:rsid w:val="009D6583"/>
    <w:rsid w:val="009E114C"/>
    <w:rsid w:val="009E3315"/>
    <w:rsid w:val="009E3B6B"/>
    <w:rsid w:val="009E50C2"/>
    <w:rsid w:val="009E749C"/>
    <w:rsid w:val="009F0AF7"/>
    <w:rsid w:val="009F1611"/>
    <w:rsid w:val="009F1A3F"/>
    <w:rsid w:val="009F234C"/>
    <w:rsid w:val="009F68A0"/>
    <w:rsid w:val="009F69EA"/>
    <w:rsid w:val="00A008AB"/>
    <w:rsid w:val="00A01393"/>
    <w:rsid w:val="00A02D1B"/>
    <w:rsid w:val="00A03E5D"/>
    <w:rsid w:val="00A05F6B"/>
    <w:rsid w:val="00A104B0"/>
    <w:rsid w:val="00A10746"/>
    <w:rsid w:val="00A125B0"/>
    <w:rsid w:val="00A13FB8"/>
    <w:rsid w:val="00A16F45"/>
    <w:rsid w:val="00A261CA"/>
    <w:rsid w:val="00A2665F"/>
    <w:rsid w:val="00A268F2"/>
    <w:rsid w:val="00A308CA"/>
    <w:rsid w:val="00A3232D"/>
    <w:rsid w:val="00A32C00"/>
    <w:rsid w:val="00A3553C"/>
    <w:rsid w:val="00A4451A"/>
    <w:rsid w:val="00A44792"/>
    <w:rsid w:val="00A46A6E"/>
    <w:rsid w:val="00A47648"/>
    <w:rsid w:val="00A50047"/>
    <w:rsid w:val="00A5460F"/>
    <w:rsid w:val="00A54F46"/>
    <w:rsid w:val="00A56A0A"/>
    <w:rsid w:val="00A56F3B"/>
    <w:rsid w:val="00A57888"/>
    <w:rsid w:val="00A57F5B"/>
    <w:rsid w:val="00A610ED"/>
    <w:rsid w:val="00A618D2"/>
    <w:rsid w:val="00A640D4"/>
    <w:rsid w:val="00A64288"/>
    <w:rsid w:val="00A65ABF"/>
    <w:rsid w:val="00A65F1C"/>
    <w:rsid w:val="00A66DA8"/>
    <w:rsid w:val="00A7077C"/>
    <w:rsid w:val="00A70992"/>
    <w:rsid w:val="00A724BE"/>
    <w:rsid w:val="00A73664"/>
    <w:rsid w:val="00A777EB"/>
    <w:rsid w:val="00A77BED"/>
    <w:rsid w:val="00A80166"/>
    <w:rsid w:val="00A81133"/>
    <w:rsid w:val="00A8215F"/>
    <w:rsid w:val="00A84886"/>
    <w:rsid w:val="00A84E28"/>
    <w:rsid w:val="00A84E74"/>
    <w:rsid w:val="00A85B3F"/>
    <w:rsid w:val="00A9059E"/>
    <w:rsid w:val="00A910DB"/>
    <w:rsid w:val="00A93D3B"/>
    <w:rsid w:val="00A97B84"/>
    <w:rsid w:val="00AA0892"/>
    <w:rsid w:val="00AA31D6"/>
    <w:rsid w:val="00AA4FB2"/>
    <w:rsid w:val="00AA6618"/>
    <w:rsid w:val="00AA6757"/>
    <w:rsid w:val="00AB76B3"/>
    <w:rsid w:val="00AB7777"/>
    <w:rsid w:val="00AB7AED"/>
    <w:rsid w:val="00AC0D1B"/>
    <w:rsid w:val="00AC1457"/>
    <w:rsid w:val="00AC3397"/>
    <w:rsid w:val="00AC3E4D"/>
    <w:rsid w:val="00AD001B"/>
    <w:rsid w:val="00AD2974"/>
    <w:rsid w:val="00AD5988"/>
    <w:rsid w:val="00AD7D4D"/>
    <w:rsid w:val="00AE07FD"/>
    <w:rsid w:val="00AE413E"/>
    <w:rsid w:val="00AE45FD"/>
    <w:rsid w:val="00AE69CA"/>
    <w:rsid w:val="00AE6B03"/>
    <w:rsid w:val="00AE7EB2"/>
    <w:rsid w:val="00AF2F87"/>
    <w:rsid w:val="00AF6836"/>
    <w:rsid w:val="00B00E29"/>
    <w:rsid w:val="00B016A4"/>
    <w:rsid w:val="00B055A4"/>
    <w:rsid w:val="00B06B07"/>
    <w:rsid w:val="00B100DA"/>
    <w:rsid w:val="00B14B48"/>
    <w:rsid w:val="00B17FDF"/>
    <w:rsid w:val="00B24929"/>
    <w:rsid w:val="00B32F0D"/>
    <w:rsid w:val="00B36449"/>
    <w:rsid w:val="00B37F7C"/>
    <w:rsid w:val="00B405A5"/>
    <w:rsid w:val="00B40ABB"/>
    <w:rsid w:val="00B42105"/>
    <w:rsid w:val="00B4229F"/>
    <w:rsid w:val="00B4450B"/>
    <w:rsid w:val="00B45414"/>
    <w:rsid w:val="00B543DD"/>
    <w:rsid w:val="00B57C74"/>
    <w:rsid w:val="00B60DDD"/>
    <w:rsid w:val="00B6163D"/>
    <w:rsid w:val="00B620F7"/>
    <w:rsid w:val="00B62EA6"/>
    <w:rsid w:val="00B64339"/>
    <w:rsid w:val="00B653F6"/>
    <w:rsid w:val="00B7631B"/>
    <w:rsid w:val="00B765BB"/>
    <w:rsid w:val="00B77B46"/>
    <w:rsid w:val="00B814C4"/>
    <w:rsid w:val="00B82C00"/>
    <w:rsid w:val="00B8353B"/>
    <w:rsid w:val="00B8353C"/>
    <w:rsid w:val="00B8365A"/>
    <w:rsid w:val="00B86653"/>
    <w:rsid w:val="00B86CE8"/>
    <w:rsid w:val="00B87A4F"/>
    <w:rsid w:val="00B936CA"/>
    <w:rsid w:val="00B93C40"/>
    <w:rsid w:val="00B969E3"/>
    <w:rsid w:val="00B979F7"/>
    <w:rsid w:val="00BA0A9C"/>
    <w:rsid w:val="00BA223B"/>
    <w:rsid w:val="00BA4F8A"/>
    <w:rsid w:val="00BC4009"/>
    <w:rsid w:val="00BC590C"/>
    <w:rsid w:val="00BC6CAE"/>
    <w:rsid w:val="00BD0A09"/>
    <w:rsid w:val="00BD4196"/>
    <w:rsid w:val="00BD4AC5"/>
    <w:rsid w:val="00BD779F"/>
    <w:rsid w:val="00BE08F3"/>
    <w:rsid w:val="00BE0E1B"/>
    <w:rsid w:val="00BE1A2E"/>
    <w:rsid w:val="00BE24F9"/>
    <w:rsid w:val="00BE30E1"/>
    <w:rsid w:val="00BE457A"/>
    <w:rsid w:val="00BE54E5"/>
    <w:rsid w:val="00BE6EBA"/>
    <w:rsid w:val="00BF169C"/>
    <w:rsid w:val="00BF16C3"/>
    <w:rsid w:val="00BF2BC5"/>
    <w:rsid w:val="00C01057"/>
    <w:rsid w:val="00C01274"/>
    <w:rsid w:val="00C0285A"/>
    <w:rsid w:val="00C02F85"/>
    <w:rsid w:val="00C02F9B"/>
    <w:rsid w:val="00C03F2F"/>
    <w:rsid w:val="00C043ED"/>
    <w:rsid w:val="00C06950"/>
    <w:rsid w:val="00C07926"/>
    <w:rsid w:val="00C11C54"/>
    <w:rsid w:val="00C1273A"/>
    <w:rsid w:val="00C14548"/>
    <w:rsid w:val="00C14F70"/>
    <w:rsid w:val="00C16855"/>
    <w:rsid w:val="00C23324"/>
    <w:rsid w:val="00C236A3"/>
    <w:rsid w:val="00C24373"/>
    <w:rsid w:val="00C3148B"/>
    <w:rsid w:val="00C3380C"/>
    <w:rsid w:val="00C3405E"/>
    <w:rsid w:val="00C3416E"/>
    <w:rsid w:val="00C37E31"/>
    <w:rsid w:val="00C42A9D"/>
    <w:rsid w:val="00C44B9C"/>
    <w:rsid w:val="00C46065"/>
    <w:rsid w:val="00C47217"/>
    <w:rsid w:val="00C509C4"/>
    <w:rsid w:val="00C51887"/>
    <w:rsid w:val="00C52DCB"/>
    <w:rsid w:val="00C531D6"/>
    <w:rsid w:val="00C53C87"/>
    <w:rsid w:val="00C544A2"/>
    <w:rsid w:val="00C54FDE"/>
    <w:rsid w:val="00C55EFA"/>
    <w:rsid w:val="00C6045E"/>
    <w:rsid w:val="00C608D1"/>
    <w:rsid w:val="00C6101E"/>
    <w:rsid w:val="00C61D2A"/>
    <w:rsid w:val="00C62DF6"/>
    <w:rsid w:val="00C63E27"/>
    <w:rsid w:val="00C6674E"/>
    <w:rsid w:val="00C716A4"/>
    <w:rsid w:val="00C73A48"/>
    <w:rsid w:val="00C74362"/>
    <w:rsid w:val="00C743C0"/>
    <w:rsid w:val="00C74E96"/>
    <w:rsid w:val="00C754DE"/>
    <w:rsid w:val="00C75645"/>
    <w:rsid w:val="00C77444"/>
    <w:rsid w:val="00C77B6B"/>
    <w:rsid w:val="00C8117E"/>
    <w:rsid w:val="00C844FA"/>
    <w:rsid w:val="00C84996"/>
    <w:rsid w:val="00C84CBF"/>
    <w:rsid w:val="00C914F7"/>
    <w:rsid w:val="00C96BB9"/>
    <w:rsid w:val="00C977A6"/>
    <w:rsid w:val="00CA0796"/>
    <w:rsid w:val="00CA6EB5"/>
    <w:rsid w:val="00CA72F7"/>
    <w:rsid w:val="00CA7D66"/>
    <w:rsid w:val="00CB256E"/>
    <w:rsid w:val="00CC1DDC"/>
    <w:rsid w:val="00CC23BA"/>
    <w:rsid w:val="00CC4192"/>
    <w:rsid w:val="00CC46C6"/>
    <w:rsid w:val="00CC6381"/>
    <w:rsid w:val="00CC7F6F"/>
    <w:rsid w:val="00CD03B1"/>
    <w:rsid w:val="00CD0C12"/>
    <w:rsid w:val="00CD3091"/>
    <w:rsid w:val="00CD34D9"/>
    <w:rsid w:val="00CD51BF"/>
    <w:rsid w:val="00CD5B12"/>
    <w:rsid w:val="00CD5B4E"/>
    <w:rsid w:val="00CD6B19"/>
    <w:rsid w:val="00CE48A0"/>
    <w:rsid w:val="00CE5E99"/>
    <w:rsid w:val="00CF03CF"/>
    <w:rsid w:val="00CF0855"/>
    <w:rsid w:val="00CF11D1"/>
    <w:rsid w:val="00CF1280"/>
    <w:rsid w:val="00D03222"/>
    <w:rsid w:val="00D06EEF"/>
    <w:rsid w:val="00D102B7"/>
    <w:rsid w:val="00D12474"/>
    <w:rsid w:val="00D20596"/>
    <w:rsid w:val="00D22A06"/>
    <w:rsid w:val="00D22CFE"/>
    <w:rsid w:val="00D23F7F"/>
    <w:rsid w:val="00D24A39"/>
    <w:rsid w:val="00D27100"/>
    <w:rsid w:val="00D307E3"/>
    <w:rsid w:val="00D3134C"/>
    <w:rsid w:val="00D315DF"/>
    <w:rsid w:val="00D31DF3"/>
    <w:rsid w:val="00D31E91"/>
    <w:rsid w:val="00D31F3E"/>
    <w:rsid w:val="00D328E4"/>
    <w:rsid w:val="00D343F6"/>
    <w:rsid w:val="00D34F08"/>
    <w:rsid w:val="00D35904"/>
    <w:rsid w:val="00D3597D"/>
    <w:rsid w:val="00D36E73"/>
    <w:rsid w:val="00D40C22"/>
    <w:rsid w:val="00D40C30"/>
    <w:rsid w:val="00D40D05"/>
    <w:rsid w:val="00D42BC6"/>
    <w:rsid w:val="00D507DE"/>
    <w:rsid w:val="00D544CE"/>
    <w:rsid w:val="00D57020"/>
    <w:rsid w:val="00D600BB"/>
    <w:rsid w:val="00D62728"/>
    <w:rsid w:val="00D6313C"/>
    <w:rsid w:val="00D64192"/>
    <w:rsid w:val="00D64935"/>
    <w:rsid w:val="00D6710B"/>
    <w:rsid w:val="00D678FD"/>
    <w:rsid w:val="00D715A0"/>
    <w:rsid w:val="00D76240"/>
    <w:rsid w:val="00D763E0"/>
    <w:rsid w:val="00D773FB"/>
    <w:rsid w:val="00D80732"/>
    <w:rsid w:val="00D8170D"/>
    <w:rsid w:val="00D81895"/>
    <w:rsid w:val="00D82CF9"/>
    <w:rsid w:val="00D8521D"/>
    <w:rsid w:val="00D952C5"/>
    <w:rsid w:val="00D95579"/>
    <w:rsid w:val="00D958DE"/>
    <w:rsid w:val="00D97341"/>
    <w:rsid w:val="00DA1694"/>
    <w:rsid w:val="00DA31F1"/>
    <w:rsid w:val="00DA3A47"/>
    <w:rsid w:val="00DA46F2"/>
    <w:rsid w:val="00DA574E"/>
    <w:rsid w:val="00DA58C5"/>
    <w:rsid w:val="00DB11D7"/>
    <w:rsid w:val="00DB139B"/>
    <w:rsid w:val="00DB1810"/>
    <w:rsid w:val="00DB19FD"/>
    <w:rsid w:val="00DB2509"/>
    <w:rsid w:val="00DB41C8"/>
    <w:rsid w:val="00DB7022"/>
    <w:rsid w:val="00DC6249"/>
    <w:rsid w:val="00DC63F5"/>
    <w:rsid w:val="00DC723F"/>
    <w:rsid w:val="00DC7D28"/>
    <w:rsid w:val="00DD1E35"/>
    <w:rsid w:val="00DE03C0"/>
    <w:rsid w:val="00DE0939"/>
    <w:rsid w:val="00DE093A"/>
    <w:rsid w:val="00DE3547"/>
    <w:rsid w:val="00DE5223"/>
    <w:rsid w:val="00DE5AD6"/>
    <w:rsid w:val="00DE5D9C"/>
    <w:rsid w:val="00DE7DFA"/>
    <w:rsid w:val="00DF058D"/>
    <w:rsid w:val="00DF464B"/>
    <w:rsid w:val="00DF59BF"/>
    <w:rsid w:val="00E00552"/>
    <w:rsid w:val="00E01C28"/>
    <w:rsid w:val="00E020E8"/>
    <w:rsid w:val="00E02A39"/>
    <w:rsid w:val="00E04B4A"/>
    <w:rsid w:val="00E04DA3"/>
    <w:rsid w:val="00E071FB"/>
    <w:rsid w:val="00E0736C"/>
    <w:rsid w:val="00E11FCB"/>
    <w:rsid w:val="00E12CCF"/>
    <w:rsid w:val="00E13AF1"/>
    <w:rsid w:val="00E16337"/>
    <w:rsid w:val="00E16DE5"/>
    <w:rsid w:val="00E16E52"/>
    <w:rsid w:val="00E24D4F"/>
    <w:rsid w:val="00E25203"/>
    <w:rsid w:val="00E262EE"/>
    <w:rsid w:val="00E27B22"/>
    <w:rsid w:val="00E308EB"/>
    <w:rsid w:val="00E30B03"/>
    <w:rsid w:val="00E32301"/>
    <w:rsid w:val="00E323B5"/>
    <w:rsid w:val="00E344C6"/>
    <w:rsid w:val="00E36764"/>
    <w:rsid w:val="00E406DF"/>
    <w:rsid w:val="00E42964"/>
    <w:rsid w:val="00E4786D"/>
    <w:rsid w:val="00E51CE8"/>
    <w:rsid w:val="00E54006"/>
    <w:rsid w:val="00E55200"/>
    <w:rsid w:val="00E61B8B"/>
    <w:rsid w:val="00E63279"/>
    <w:rsid w:val="00E64358"/>
    <w:rsid w:val="00E7054B"/>
    <w:rsid w:val="00E72467"/>
    <w:rsid w:val="00E72718"/>
    <w:rsid w:val="00E73D96"/>
    <w:rsid w:val="00E80068"/>
    <w:rsid w:val="00E92F94"/>
    <w:rsid w:val="00E9394A"/>
    <w:rsid w:val="00E93EC5"/>
    <w:rsid w:val="00E97E76"/>
    <w:rsid w:val="00EA0DAB"/>
    <w:rsid w:val="00EA1849"/>
    <w:rsid w:val="00EA37CC"/>
    <w:rsid w:val="00EA5F93"/>
    <w:rsid w:val="00EA6BC9"/>
    <w:rsid w:val="00EB08AB"/>
    <w:rsid w:val="00EB25FA"/>
    <w:rsid w:val="00EB3566"/>
    <w:rsid w:val="00EB3CCF"/>
    <w:rsid w:val="00EB63D0"/>
    <w:rsid w:val="00EB6894"/>
    <w:rsid w:val="00EC10E6"/>
    <w:rsid w:val="00EC2793"/>
    <w:rsid w:val="00EC758F"/>
    <w:rsid w:val="00ED02A2"/>
    <w:rsid w:val="00ED1C3F"/>
    <w:rsid w:val="00ED39D2"/>
    <w:rsid w:val="00ED3D41"/>
    <w:rsid w:val="00ED56EE"/>
    <w:rsid w:val="00EE1BFC"/>
    <w:rsid w:val="00EE2A24"/>
    <w:rsid w:val="00EE5509"/>
    <w:rsid w:val="00EE62F6"/>
    <w:rsid w:val="00EF0F93"/>
    <w:rsid w:val="00EF1AEB"/>
    <w:rsid w:val="00EF1B96"/>
    <w:rsid w:val="00EF2B88"/>
    <w:rsid w:val="00EF53F1"/>
    <w:rsid w:val="00EF62E6"/>
    <w:rsid w:val="00EF79EC"/>
    <w:rsid w:val="00EF7C99"/>
    <w:rsid w:val="00F00232"/>
    <w:rsid w:val="00F00B49"/>
    <w:rsid w:val="00F02563"/>
    <w:rsid w:val="00F02AB4"/>
    <w:rsid w:val="00F04972"/>
    <w:rsid w:val="00F04B23"/>
    <w:rsid w:val="00F04F98"/>
    <w:rsid w:val="00F050AC"/>
    <w:rsid w:val="00F06419"/>
    <w:rsid w:val="00F064F1"/>
    <w:rsid w:val="00F06717"/>
    <w:rsid w:val="00F12AF6"/>
    <w:rsid w:val="00F16B32"/>
    <w:rsid w:val="00F20FEB"/>
    <w:rsid w:val="00F24505"/>
    <w:rsid w:val="00F24746"/>
    <w:rsid w:val="00F3078E"/>
    <w:rsid w:val="00F32C4D"/>
    <w:rsid w:val="00F3634C"/>
    <w:rsid w:val="00F36F92"/>
    <w:rsid w:val="00F41132"/>
    <w:rsid w:val="00F434B7"/>
    <w:rsid w:val="00F43E5E"/>
    <w:rsid w:val="00F46D26"/>
    <w:rsid w:val="00F47D0B"/>
    <w:rsid w:val="00F50563"/>
    <w:rsid w:val="00F513E1"/>
    <w:rsid w:val="00F515A2"/>
    <w:rsid w:val="00F54707"/>
    <w:rsid w:val="00F56B78"/>
    <w:rsid w:val="00F576DD"/>
    <w:rsid w:val="00F63B8D"/>
    <w:rsid w:val="00F64E1E"/>
    <w:rsid w:val="00F66813"/>
    <w:rsid w:val="00F72F52"/>
    <w:rsid w:val="00F775E1"/>
    <w:rsid w:val="00F82FE0"/>
    <w:rsid w:val="00F8621D"/>
    <w:rsid w:val="00F93052"/>
    <w:rsid w:val="00F951F8"/>
    <w:rsid w:val="00F96F45"/>
    <w:rsid w:val="00FA5848"/>
    <w:rsid w:val="00FA58C7"/>
    <w:rsid w:val="00FB177B"/>
    <w:rsid w:val="00FB1FE8"/>
    <w:rsid w:val="00FB261E"/>
    <w:rsid w:val="00FB3AF8"/>
    <w:rsid w:val="00FC1135"/>
    <w:rsid w:val="00FC344C"/>
    <w:rsid w:val="00FC4CB2"/>
    <w:rsid w:val="00FC5952"/>
    <w:rsid w:val="00FC618D"/>
    <w:rsid w:val="00FC626D"/>
    <w:rsid w:val="00FC63A9"/>
    <w:rsid w:val="00FD1B77"/>
    <w:rsid w:val="00FD2DD6"/>
    <w:rsid w:val="00FD5098"/>
    <w:rsid w:val="00FD6723"/>
    <w:rsid w:val="00FE0BAE"/>
    <w:rsid w:val="00FE0D81"/>
    <w:rsid w:val="00FF3722"/>
    <w:rsid w:val="00FF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F3FA2D"/>
  <w15:docId w15:val="{A35F8EBA-B1AF-406C-AE08-55EDBE04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outlineLvl w:val="0"/>
    </w:pPr>
    <w:rPr>
      <w:snapToGrid w:val="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jc w:val="center"/>
      <w:outlineLvl w:val="1"/>
    </w:pPr>
    <w:rPr>
      <w:snapToGrid w:val="0"/>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2"/>
    </w:pPr>
    <w:rPr>
      <w:b/>
      <w:snapToGrid w:val="0"/>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3"/>
    </w:pPr>
    <w:rPr>
      <w:b/>
      <w:snapToGrid w:val="0"/>
      <w:color w:val="000080"/>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4"/>
    </w:pPr>
    <w:rPr>
      <w:snapToGrid w:val="0"/>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5"/>
    </w:pPr>
    <w:rPr>
      <w:b/>
      <w:i/>
      <w:snapToGrid w:val="0"/>
      <w:color w:val="000080"/>
      <w:sz w:val="24"/>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6"/>
    </w:pPr>
    <w:rPr>
      <w:b/>
      <w:snapToGrid w:val="0"/>
      <w:color w:val="000080"/>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7"/>
    </w:pPr>
    <w:rPr>
      <w:snapToGrid w:val="0"/>
      <w:color w:val="000080"/>
      <w:sz w:val="24"/>
    </w:rPr>
  </w:style>
  <w:style w:type="paragraph" w:styleId="Heading9">
    <w:name w:val="heading 9"/>
    <w:basedOn w:val="Normal"/>
    <w:next w:val="Normal"/>
    <w:qFormat/>
    <w:pPr>
      <w:keepNext/>
      <w:outlineLvl w:val="8"/>
    </w:pPr>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jc w:val="both"/>
    </w:pPr>
    <w:rPr>
      <w:snapToGrid w:val="0"/>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270"/>
      <w:jc w:val="both"/>
    </w:pPr>
    <w:rPr>
      <w:snapToGrid w:val="0"/>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450"/>
      <w:jc w:val="both"/>
    </w:pPr>
    <w:rPr>
      <w:snapToGrid w:val="0"/>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b/>
      <w:snapToGrid w:val="0"/>
      <w:color w:val="000080"/>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b/>
      <w:i/>
      <w:snapToGrid w:val="0"/>
      <w:color w:val="000080"/>
      <w:sz w:val="24"/>
      <w:u w:val="single"/>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snapToGrid w:val="0"/>
      <w:sz w:val="24"/>
    </w:rPr>
  </w:style>
  <w:style w:type="paragraph" w:customStyle="1" w:styleId="Style0">
    <w:name w:val="Style0"/>
    <w:rPr>
      <w:rFonts w:ascii="Arial" w:hAnsi="Arial"/>
      <w:snapToGrid w:val="0"/>
      <w:sz w:val="24"/>
    </w:rPr>
  </w:style>
  <w:style w:type="character" w:styleId="PageNumber">
    <w:name w:val="page number"/>
    <w:basedOn w:val="DefaultParagraphFont"/>
  </w:style>
  <w:style w:type="character" w:styleId="Hyperlink">
    <w:name w:val="Hyperlink"/>
    <w:rsid w:val="004B3C02"/>
    <w:rPr>
      <w:color w:val="0000FF"/>
      <w:u w:val="single"/>
    </w:rPr>
  </w:style>
  <w:style w:type="paragraph" w:styleId="BalloonText">
    <w:name w:val="Balloon Text"/>
    <w:basedOn w:val="Normal"/>
    <w:semiHidden/>
    <w:rsid w:val="00366FC5"/>
    <w:rPr>
      <w:rFonts w:ascii="Tahoma" w:hAnsi="Tahoma" w:cs="Tahoma"/>
      <w:sz w:val="16"/>
      <w:szCs w:val="16"/>
    </w:rPr>
  </w:style>
  <w:style w:type="paragraph" w:customStyle="1" w:styleId="1AutoList1">
    <w:name w:val="1AutoList1"/>
    <w:rsid w:val="00C14F70"/>
    <w:pPr>
      <w:tabs>
        <w:tab w:val="left" w:pos="720"/>
      </w:tabs>
      <w:autoSpaceDE w:val="0"/>
      <w:autoSpaceDN w:val="0"/>
      <w:adjustRightInd w:val="0"/>
      <w:ind w:left="720" w:hanging="720"/>
    </w:pPr>
    <w:rPr>
      <w:szCs w:val="24"/>
    </w:rPr>
  </w:style>
  <w:style w:type="paragraph" w:styleId="List">
    <w:name w:val="List"/>
    <w:basedOn w:val="Normal"/>
    <w:rsid w:val="00BA223B"/>
    <w:pPr>
      <w:ind w:left="360" w:hanging="360"/>
    </w:pPr>
  </w:style>
  <w:style w:type="paragraph" w:styleId="List2">
    <w:name w:val="List 2"/>
    <w:basedOn w:val="Normal"/>
    <w:rsid w:val="00BA223B"/>
    <w:pPr>
      <w:ind w:left="720" w:hanging="360"/>
    </w:pPr>
  </w:style>
  <w:style w:type="paragraph" w:styleId="List3">
    <w:name w:val="List 3"/>
    <w:basedOn w:val="Normal"/>
    <w:rsid w:val="00BA223B"/>
    <w:pPr>
      <w:ind w:left="1080" w:hanging="360"/>
    </w:pPr>
  </w:style>
  <w:style w:type="character" w:styleId="Strong">
    <w:name w:val="Strong"/>
    <w:uiPriority w:val="22"/>
    <w:qFormat/>
    <w:rsid w:val="00BA223B"/>
    <w:rPr>
      <w:b/>
      <w:bCs/>
    </w:rPr>
  </w:style>
  <w:style w:type="paragraph" w:styleId="ListParagraph">
    <w:name w:val="List Paragraph"/>
    <w:basedOn w:val="Normal"/>
    <w:uiPriority w:val="34"/>
    <w:qFormat/>
    <w:rsid w:val="0021413D"/>
    <w:pPr>
      <w:ind w:left="720"/>
      <w:contextualSpacing/>
    </w:pPr>
  </w:style>
  <w:style w:type="character" w:styleId="CommentReference">
    <w:name w:val="annotation reference"/>
    <w:basedOn w:val="DefaultParagraphFont"/>
    <w:rsid w:val="000206E2"/>
    <w:rPr>
      <w:sz w:val="16"/>
      <w:szCs w:val="16"/>
    </w:rPr>
  </w:style>
  <w:style w:type="paragraph" w:styleId="CommentText">
    <w:name w:val="annotation text"/>
    <w:basedOn w:val="Normal"/>
    <w:link w:val="CommentTextChar"/>
    <w:rsid w:val="000206E2"/>
  </w:style>
  <w:style w:type="character" w:customStyle="1" w:styleId="CommentTextChar">
    <w:name w:val="Comment Text Char"/>
    <w:basedOn w:val="DefaultParagraphFont"/>
    <w:link w:val="CommentText"/>
    <w:rsid w:val="000206E2"/>
  </w:style>
  <w:style w:type="paragraph" w:styleId="CommentSubject">
    <w:name w:val="annotation subject"/>
    <w:basedOn w:val="CommentText"/>
    <w:next w:val="CommentText"/>
    <w:link w:val="CommentSubjectChar"/>
    <w:rsid w:val="000206E2"/>
    <w:rPr>
      <w:b/>
      <w:bCs/>
    </w:rPr>
  </w:style>
  <w:style w:type="character" w:customStyle="1" w:styleId="CommentSubjectChar">
    <w:name w:val="Comment Subject Char"/>
    <w:basedOn w:val="CommentTextChar"/>
    <w:link w:val="CommentSubject"/>
    <w:rsid w:val="000206E2"/>
    <w:rPr>
      <w:b/>
      <w:bCs/>
    </w:rPr>
  </w:style>
  <w:style w:type="character" w:styleId="FollowedHyperlink">
    <w:name w:val="FollowedHyperlink"/>
    <w:basedOn w:val="DefaultParagraphFont"/>
    <w:semiHidden/>
    <w:unhideWhenUsed/>
    <w:rsid w:val="005F206E"/>
    <w:rPr>
      <w:color w:val="954F72" w:themeColor="followedHyperlink"/>
      <w:u w:val="single"/>
    </w:rPr>
  </w:style>
  <w:style w:type="character" w:customStyle="1" w:styleId="FooterChar">
    <w:name w:val="Footer Char"/>
    <w:basedOn w:val="DefaultParagraphFont"/>
    <w:link w:val="Footer"/>
    <w:uiPriority w:val="99"/>
    <w:rsid w:val="00083E22"/>
  </w:style>
  <w:style w:type="paragraph" w:customStyle="1" w:styleId="p">
    <w:name w:val="p"/>
    <w:basedOn w:val="Normal"/>
    <w:rsid w:val="002E02B8"/>
    <w:pPr>
      <w:spacing w:before="100" w:beforeAutospacing="1" w:after="100" w:afterAutospacing="1"/>
    </w:pPr>
    <w:rPr>
      <w:rFonts w:eastAsiaTheme="minorHAnsi"/>
      <w:sz w:val="24"/>
      <w:szCs w:val="24"/>
    </w:rPr>
  </w:style>
  <w:style w:type="character" w:styleId="PlaceholderText">
    <w:name w:val="Placeholder Text"/>
    <w:basedOn w:val="DefaultParagraphFont"/>
    <w:uiPriority w:val="99"/>
    <w:semiHidden/>
    <w:rsid w:val="008159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0923">
      <w:bodyDiv w:val="1"/>
      <w:marLeft w:val="0"/>
      <w:marRight w:val="0"/>
      <w:marTop w:val="0"/>
      <w:marBottom w:val="0"/>
      <w:divBdr>
        <w:top w:val="none" w:sz="0" w:space="0" w:color="auto"/>
        <w:left w:val="none" w:sz="0" w:space="0" w:color="auto"/>
        <w:bottom w:val="none" w:sz="0" w:space="0" w:color="auto"/>
        <w:right w:val="none" w:sz="0" w:space="0" w:color="auto"/>
      </w:divBdr>
    </w:div>
    <w:div w:id="119308081">
      <w:bodyDiv w:val="1"/>
      <w:marLeft w:val="0"/>
      <w:marRight w:val="0"/>
      <w:marTop w:val="0"/>
      <w:marBottom w:val="0"/>
      <w:divBdr>
        <w:top w:val="none" w:sz="0" w:space="0" w:color="auto"/>
        <w:left w:val="none" w:sz="0" w:space="0" w:color="auto"/>
        <w:bottom w:val="none" w:sz="0" w:space="0" w:color="auto"/>
        <w:right w:val="none" w:sz="0" w:space="0" w:color="auto"/>
      </w:divBdr>
    </w:div>
    <w:div w:id="149059918">
      <w:bodyDiv w:val="1"/>
      <w:marLeft w:val="0"/>
      <w:marRight w:val="0"/>
      <w:marTop w:val="0"/>
      <w:marBottom w:val="0"/>
      <w:divBdr>
        <w:top w:val="none" w:sz="0" w:space="0" w:color="auto"/>
        <w:left w:val="none" w:sz="0" w:space="0" w:color="auto"/>
        <w:bottom w:val="none" w:sz="0" w:space="0" w:color="auto"/>
        <w:right w:val="none" w:sz="0" w:space="0" w:color="auto"/>
      </w:divBdr>
    </w:div>
    <w:div w:id="488985161">
      <w:bodyDiv w:val="1"/>
      <w:marLeft w:val="0"/>
      <w:marRight w:val="0"/>
      <w:marTop w:val="0"/>
      <w:marBottom w:val="0"/>
      <w:divBdr>
        <w:top w:val="none" w:sz="0" w:space="0" w:color="auto"/>
        <w:left w:val="none" w:sz="0" w:space="0" w:color="auto"/>
        <w:bottom w:val="none" w:sz="0" w:space="0" w:color="auto"/>
        <w:right w:val="none" w:sz="0" w:space="0" w:color="auto"/>
      </w:divBdr>
    </w:div>
    <w:div w:id="489101131">
      <w:bodyDiv w:val="1"/>
      <w:marLeft w:val="0"/>
      <w:marRight w:val="0"/>
      <w:marTop w:val="0"/>
      <w:marBottom w:val="0"/>
      <w:divBdr>
        <w:top w:val="none" w:sz="0" w:space="0" w:color="auto"/>
        <w:left w:val="none" w:sz="0" w:space="0" w:color="auto"/>
        <w:bottom w:val="none" w:sz="0" w:space="0" w:color="auto"/>
        <w:right w:val="none" w:sz="0" w:space="0" w:color="auto"/>
      </w:divBdr>
    </w:div>
    <w:div w:id="598950567">
      <w:bodyDiv w:val="1"/>
      <w:marLeft w:val="0"/>
      <w:marRight w:val="0"/>
      <w:marTop w:val="0"/>
      <w:marBottom w:val="0"/>
      <w:divBdr>
        <w:top w:val="none" w:sz="0" w:space="0" w:color="auto"/>
        <w:left w:val="none" w:sz="0" w:space="0" w:color="auto"/>
        <w:bottom w:val="none" w:sz="0" w:space="0" w:color="auto"/>
        <w:right w:val="none" w:sz="0" w:space="0" w:color="auto"/>
      </w:divBdr>
    </w:div>
    <w:div w:id="891697075">
      <w:bodyDiv w:val="1"/>
      <w:marLeft w:val="0"/>
      <w:marRight w:val="0"/>
      <w:marTop w:val="0"/>
      <w:marBottom w:val="0"/>
      <w:divBdr>
        <w:top w:val="none" w:sz="0" w:space="0" w:color="auto"/>
        <w:left w:val="none" w:sz="0" w:space="0" w:color="auto"/>
        <w:bottom w:val="none" w:sz="0" w:space="0" w:color="auto"/>
        <w:right w:val="none" w:sz="0" w:space="0" w:color="auto"/>
      </w:divBdr>
    </w:div>
    <w:div w:id="988241587">
      <w:bodyDiv w:val="1"/>
      <w:marLeft w:val="0"/>
      <w:marRight w:val="0"/>
      <w:marTop w:val="0"/>
      <w:marBottom w:val="0"/>
      <w:divBdr>
        <w:top w:val="none" w:sz="0" w:space="0" w:color="auto"/>
        <w:left w:val="none" w:sz="0" w:space="0" w:color="auto"/>
        <w:bottom w:val="none" w:sz="0" w:space="0" w:color="auto"/>
        <w:right w:val="none" w:sz="0" w:space="0" w:color="auto"/>
      </w:divBdr>
    </w:div>
    <w:div w:id="1040320526">
      <w:bodyDiv w:val="1"/>
      <w:marLeft w:val="0"/>
      <w:marRight w:val="0"/>
      <w:marTop w:val="0"/>
      <w:marBottom w:val="0"/>
      <w:divBdr>
        <w:top w:val="none" w:sz="0" w:space="0" w:color="auto"/>
        <w:left w:val="none" w:sz="0" w:space="0" w:color="auto"/>
        <w:bottom w:val="none" w:sz="0" w:space="0" w:color="auto"/>
        <w:right w:val="none" w:sz="0" w:space="0" w:color="auto"/>
      </w:divBdr>
    </w:div>
    <w:div w:id="1124622148">
      <w:bodyDiv w:val="1"/>
      <w:marLeft w:val="0"/>
      <w:marRight w:val="0"/>
      <w:marTop w:val="0"/>
      <w:marBottom w:val="0"/>
      <w:divBdr>
        <w:top w:val="none" w:sz="0" w:space="0" w:color="auto"/>
        <w:left w:val="none" w:sz="0" w:space="0" w:color="auto"/>
        <w:bottom w:val="none" w:sz="0" w:space="0" w:color="auto"/>
        <w:right w:val="none" w:sz="0" w:space="0" w:color="auto"/>
      </w:divBdr>
    </w:div>
    <w:div w:id="1277179891">
      <w:bodyDiv w:val="1"/>
      <w:marLeft w:val="0"/>
      <w:marRight w:val="0"/>
      <w:marTop w:val="0"/>
      <w:marBottom w:val="0"/>
      <w:divBdr>
        <w:top w:val="none" w:sz="0" w:space="0" w:color="auto"/>
        <w:left w:val="none" w:sz="0" w:space="0" w:color="auto"/>
        <w:bottom w:val="none" w:sz="0" w:space="0" w:color="auto"/>
        <w:right w:val="none" w:sz="0" w:space="0" w:color="auto"/>
      </w:divBdr>
    </w:div>
    <w:div w:id="1343320336">
      <w:bodyDiv w:val="1"/>
      <w:marLeft w:val="0"/>
      <w:marRight w:val="0"/>
      <w:marTop w:val="0"/>
      <w:marBottom w:val="0"/>
      <w:divBdr>
        <w:top w:val="none" w:sz="0" w:space="0" w:color="auto"/>
        <w:left w:val="none" w:sz="0" w:space="0" w:color="auto"/>
        <w:bottom w:val="none" w:sz="0" w:space="0" w:color="auto"/>
        <w:right w:val="none" w:sz="0" w:space="0" w:color="auto"/>
      </w:divBdr>
    </w:div>
    <w:div w:id="1350837876">
      <w:bodyDiv w:val="1"/>
      <w:marLeft w:val="0"/>
      <w:marRight w:val="0"/>
      <w:marTop w:val="0"/>
      <w:marBottom w:val="0"/>
      <w:divBdr>
        <w:top w:val="none" w:sz="0" w:space="0" w:color="auto"/>
        <w:left w:val="none" w:sz="0" w:space="0" w:color="auto"/>
        <w:bottom w:val="none" w:sz="0" w:space="0" w:color="auto"/>
        <w:right w:val="none" w:sz="0" w:space="0" w:color="auto"/>
      </w:divBdr>
    </w:div>
    <w:div w:id="1652249100">
      <w:bodyDiv w:val="1"/>
      <w:marLeft w:val="0"/>
      <w:marRight w:val="0"/>
      <w:marTop w:val="0"/>
      <w:marBottom w:val="0"/>
      <w:divBdr>
        <w:top w:val="none" w:sz="0" w:space="0" w:color="auto"/>
        <w:left w:val="none" w:sz="0" w:space="0" w:color="auto"/>
        <w:bottom w:val="none" w:sz="0" w:space="0" w:color="auto"/>
        <w:right w:val="none" w:sz="0" w:space="0" w:color="auto"/>
      </w:divBdr>
    </w:div>
    <w:div w:id="1739595044">
      <w:bodyDiv w:val="1"/>
      <w:marLeft w:val="0"/>
      <w:marRight w:val="0"/>
      <w:marTop w:val="0"/>
      <w:marBottom w:val="0"/>
      <w:divBdr>
        <w:top w:val="none" w:sz="0" w:space="0" w:color="auto"/>
        <w:left w:val="none" w:sz="0" w:space="0" w:color="auto"/>
        <w:bottom w:val="none" w:sz="0" w:space="0" w:color="auto"/>
        <w:right w:val="none" w:sz="0" w:space="0" w:color="auto"/>
      </w:divBdr>
    </w:div>
    <w:div w:id="1741976160">
      <w:bodyDiv w:val="1"/>
      <w:marLeft w:val="0"/>
      <w:marRight w:val="0"/>
      <w:marTop w:val="0"/>
      <w:marBottom w:val="0"/>
      <w:divBdr>
        <w:top w:val="none" w:sz="0" w:space="0" w:color="auto"/>
        <w:left w:val="none" w:sz="0" w:space="0" w:color="auto"/>
        <w:bottom w:val="none" w:sz="0" w:space="0" w:color="auto"/>
        <w:right w:val="none" w:sz="0" w:space="0" w:color="auto"/>
      </w:divBdr>
    </w:div>
    <w:div w:id="21054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portat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8.dotd.la.gov/UCP/UCPSearch.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2EE2AC7A4C4A87B4396882BE2FE883"/>
        <w:category>
          <w:name w:val="General"/>
          <w:gallery w:val="placeholder"/>
        </w:category>
        <w:types>
          <w:type w:val="bbPlcHdr"/>
        </w:types>
        <w:behaviors>
          <w:behavior w:val="content"/>
        </w:behaviors>
        <w:guid w:val="{D238BD06-CA81-4F56-ACCD-1C6304D94891}"/>
      </w:docPartPr>
      <w:docPartBody>
        <w:p w:rsidR="00BC767C" w:rsidRDefault="00CE4F45" w:rsidP="00CE4F45">
          <w:pPr>
            <w:pStyle w:val="072EE2AC7A4C4A87B4396882BE2FE883"/>
          </w:pPr>
          <w:r w:rsidRPr="00055B9A">
            <w:rPr>
              <w:rStyle w:val="PlaceholderText"/>
            </w:rPr>
            <w:t>[Manager]</w:t>
          </w:r>
        </w:p>
      </w:docPartBody>
    </w:docPart>
    <w:docPart>
      <w:docPartPr>
        <w:name w:val="11F04F5881F6455F95148B10B2143C85"/>
        <w:category>
          <w:name w:val="General"/>
          <w:gallery w:val="placeholder"/>
        </w:category>
        <w:types>
          <w:type w:val="bbPlcHdr"/>
        </w:types>
        <w:behaviors>
          <w:behavior w:val="content"/>
        </w:behaviors>
        <w:guid w:val="{5775A90B-671D-477D-88E4-3DCC15C18655}"/>
      </w:docPartPr>
      <w:docPartBody>
        <w:p w:rsidR="00BC767C" w:rsidRDefault="00CE4F45" w:rsidP="00CE4F45">
          <w:pPr>
            <w:pStyle w:val="11F04F5881F6455F95148B10B2143C85"/>
          </w:pPr>
          <w:r w:rsidRPr="00055B9A">
            <w:rPr>
              <w:rStyle w:val="PlaceholderText"/>
            </w:rPr>
            <w:t>[Subject]</w:t>
          </w:r>
        </w:p>
      </w:docPartBody>
    </w:docPart>
    <w:docPart>
      <w:docPartPr>
        <w:name w:val="647AF000992C4D3986691F9BB7185FD0"/>
        <w:category>
          <w:name w:val="General"/>
          <w:gallery w:val="placeholder"/>
        </w:category>
        <w:types>
          <w:type w:val="bbPlcHdr"/>
        </w:types>
        <w:behaviors>
          <w:behavior w:val="content"/>
        </w:behaviors>
        <w:guid w:val="{1D9D14CC-400F-4191-B2C1-AC8E34A3694C}"/>
      </w:docPartPr>
      <w:docPartBody>
        <w:p w:rsidR="00BC767C" w:rsidRDefault="00CE4F45" w:rsidP="00CE4F45">
          <w:pPr>
            <w:pStyle w:val="647AF000992C4D3986691F9BB7185FD0"/>
          </w:pPr>
          <w:r w:rsidRPr="00DD1D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45"/>
    <w:rsid w:val="004A3737"/>
    <w:rsid w:val="00BC767C"/>
    <w:rsid w:val="00CE4F45"/>
    <w:rsid w:val="00DA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F45"/>
    <w:rPr>
      <w:color w:val="808080"/>
    </w:rPr>
  </w:style>
  <w:style w:type="paragraph" w:customStyle="1" w:styleId="072EE2AC7A4C4A87B4396882BE2FE883">
    <w:name w:val="072EE2AC7A4C4A87B4396882BE2FE883"/>
    <w:rsid w:val="00CE4F45"/>
  </w:style>
  <w:style w:type="paragraph" w:customStyle="1" w:styleId="A3361CC23C274324A05B4FB62F211B33">
    <w:name w:val="A3361CC23C274324A05B4FB62F211B33"/>
    <w:rsid w:val="00CE4F45"/>
  </w:style>
  <w:style w:type="paragraph" w:customStyle="1" w:styleId="11F04F5881F6455F95148B10B2143C85">
    <w:name w:val="11F04F5881F6455F95148B10B2143C85"/>
    <w:rsid w:val="00CE4F45"/>
  </w:style>
  <w:style w:type="paragraph" w:customStyle="1" w:styleId="647AF000992C4D3986691F9BB7185FD0">
    <w:name w:val="647AF000992C4D3986691F9BB7185FD0"/>
    <w:rsid w:val="00CE4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134E458F6DD4418A506572977C5400" ma:contentTypeVersion="0" ma:contentTypeDescription="Create a new document." ma:contentTypeScope="" ma:versionID="fd789cdf75aebd53bf9aa56aa75572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087E-A4D1-472C-884A-80CB98190153}">
  <ds:schemaRefs>
    <ds:schemaRef ds:uri="http://schemas.microsoft.com/sharepoint/v3/contenttype/forms"/>
  </ds:schemaRefs>
</ds:datastoreItem>
</file>

<file path=customXml/itemProps2.xml><?xml version="1.0" encoding="utf-8"?>
<ds:datastoreItem xmlns:ds="http://schemas.openxmlformats.org/officeDocument/2006/customXml" ds:itemID="{460C89E1-47A5-412C-BCA8-24D15DD6A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940D81-7AB0-4AC1-8EB9-650F84EA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952342-4756-4961-B93D-7EA89625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7815</Words>
  <Characters>44548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Manager>Consultant Firm</Manager>
  <Company>Dell Computer Corporation</Company>
  <LinksUpToDate>false</LinksUpToDate>
  <CharactersWithSpaces>52259</CharactersWithSpaces>
  <SharedDoc>false</SharedDoc>
  <HLinks>
    <vt:vector size="24" baseType="variant">
      <vt:variant>
        <vt:i4>4063264</vt:i4>
      </vt:variant>
      <vt:variant>
        <vt:i4>9</vt:i4>
      </vt:variant>
      <vt:variant>
        <vt:i4>0</vt:i4>
      </vt:variant>
      <vt:variant>
        <vt:i4>5</vt:i4>
      </vt:variant>
      <vt:variant>
        <vt:lpwstr>http://www.transportation.org/</vt:lpwstr>
      </vt:variant>
      <vt:variant>
        <vt:lpwstr/>
      </vt:variant>
      <vt:variant>
        <vt:i4>1966095</vt:i4>
      </vt:variant>
      <vt:variant>
        <vt:i4>6</vt:i4>
      </vt:variant>
      <vt:variant>
        <vt:i4>0</vt:i4>
      </vt:variant>
      <vt:variant>
        <vt:i4>5</vt:i4>
      </vt:variant>
      <vt:variant>
        <vt:lpwstr>http://www8.dotd.la.gov/UCP /UCP Search.aspx</vt:lpwstr>
      </vt:variant>
      <vt:variant>
        <vt:lpwstr/>
      </vt:variant>
      <vt:variant>
        <vt:i4>458783</vt:i4>
      </vt:variant>
      <vt:variant>
        <vt:i4>3</vt:i4>
      </vt:variant>
      <vt:variant>
        <vt:i4>0</vt:i4>
      </vt:variant>
      <vt:variant>
        <vt:i4>5</vt:i4>
      </vt:variant>
      <vt:variant>
        <vt:lpwstr>http://www.doa.louisiana.gov/osp/travel/travelpolicy.htm</vt:lpwstr>
      </vt:variant>
      <vt:variant>
        <vt:lpwstr/>
      </vt:variant>
      <vt:variant>
        <vt:i4>7733291</vt:i4>
      </vt:variant>
      <vt:variant>
        <vt:i4>0</vt:i4>
      </vt:variant>
      <vt:variant>
        <vt:i4>0</vt:i4>
      </vt:variant>
      <vt:variant>
        <vt:i4>5</vt:i4>
      </vt:variant>
      <vt:variant>
        <vt:lpwstr>http://www.dotd.la.gov/arra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Darhlene Major</dc:creator>
  <cp:lastModifiedBy>Paulette Territo</cp:lastModifiedBy>
  <cp:revision>3</cp:revision>
  <cp:lastPrinted>2018-03-27T12:45:00Z</cp:lastPrinted>
  <dcterms:created xsi:type="dcterms:W3CDTF">2023-04-06T20:46:00Z</dcterms:created>
  <dcterms:modified xsi:type="dcterms:W3CDTF">2023-04-19T12:39:00Z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0x010100A5134E458F6DD4418A506572977C5400</vt:lpwstr>
  </property>
</Properties>
</file>